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并行-evm-深入理解-web3-性能提升新叙事"/>
      <w:r>
        <w:t>并行 EVM ：深入理解 Web3 性能提升新叙事</w:t>
      </w:r>
      <w:bookmarkEnd w:id="0"/>
    </w:p>
    <w:p>
      <w:pPr>
        <w:pStyle w:val="3"/>
      </w:pPr>
      <w:bookmarkStart w:id="25" w:name="_GoBack"/>
      <w:bookmarkEnd w:id="25"/>
    </w:p>
    <w:p>
      <w:pPr>
        <w:pStyle w:val="34"/>
      </w:pPr>
      <w:r>
        <w:drawing>
          <wp:inline distT="0" distB="0" distL="114300" distR="114300">
            <wp:extent cx="5334000" cy="299529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5334000" cy="2995715"/>
                    </a:xfrm>
                    <a:prstGeom prst="rect">
                      <a:avLst/>
                    </a:prstGeom>
                    <a:noFill/>
                    <a:ln w="9525">
                      <a:noFill/>
                    </a:ln>
                  </pic:spPr>
                </pic:pic>
              </a:graphicData>
            </a:graphic>
          </wp:inline>
        </w:drawing>
      </w:r>
    </w:p>
    <w:p>
      <w:pPr>
        <w:pStyle w:val="32"/>
      </w:pPr>
    </w:p>
    <w:p>
      <w:pPr>
        <w:pStyle w:val="4"/>
      </w:pPr>
      <w:bookmarkStart w:id="1" w:name="tldr"/>
      <w:r>
        <w:t>TL;DR</w:t>
      </w:r>
      <w:bookmarkEnd w:id="1"/>
    </w:p>
    <w:p>
      <w:pPr>
        <w:numPr>
          <w:ilvl w:val="0"/>
          <w:numId w:val="1"/>
        </w:numPr>
      </w:pPr>
      <w:r>
        <w:t>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ilvl w:val="0"/>
          <w:numId w:val="1"/>
        </w:numPr>
      </w:pPr>
      <w:r>
        <w:t>拆解并行 EVM 的技术实现路径，主要包含虚拟机和并行执行机制两大方面。在区块链的语境下，虚拟机是指对分布式状态机进行虚拟的进程虚拟机，用于执行合约；</w:t>
      </w:r>
    </w:p>
    <w:p>
      <w:pPr>
        <w:numPr>
          <w:ilvl w:val="0"/>
          <w:numId w:val="1"/>
        </w:numPr>
      </w:pPr>
      <w:r>
        <w:t>并行执行是指发挥多核处理器的优势，尽可能在同一时间同时执行多个交易，而保证最终状态与串行执行时结果一致；</w:t>
      </w:r>
    </w:p>
    <w:p>
      <w:pPr>
        <w:numPr>
          <w:ilvl w:val="0"/>
          <w:numId w:val="1"/>
        </w:numPr>
      </w:pPr>
      <w:r>
        <w:t>并行执行机制分为消息传递、共享内存、和严格状态访问列表三大类。共享内存又分为内存锁模型和乐观并行化。无论哪种机制均提高了技术的复杂性；</w:t>
      </w:r>
    </w:p>
    <w:p>
      <w:pPr>
        <w:numPr>
          <w:ilvl w:val="0"/>
          <w:numId w:val="1"/>
        </w:numPr>
      </w:pPr>
      <w:r>
        <w:t>并行 EVM 叙事既有行业增长的内在驱动因素，又需要从业者高度关注其可能存在的安全问题；</w:t>
      </w:r>
    </w:p>
    <w:p>
      <w:pPr>
        <w:numPr>
          <w:ilvl w:val="0"/>
          <w:numId w:val="1"/>
        </w:numPr>
      </w:pPr>
      <w:r>
        <w:t>并行 EVM 各标的项目均以不同的方式提供了并行执行思路，既有共性又有自己的独特性；</w:t>
      </w:r>
    </w:p>
    <w:p>
      <w:pPr>
        <w:numPr>
          <w:ilvl w:val="0"/>
          <w:numId w:val="1"/>
        </w:numPr>
      </w:pPr>
      <w:r>
        <w:t>并行 EVM 叙事一定会诞生好的项目和不错的投资机会，值得关注。</w:t>
      </w:r>
    </w:p>
    <w:p>
      <w:pPr>
        <w:pStyle w:val="4"/>
      </w:pPr>
      <w:bookmarkStart w:id="2" w:name="1-行业综述"/>
      <w:r>
        <w:t>1. 行业综述</w:t>
      </w:r>
      <w:bookmarkEnd w:id="2"/>
    </w:p>
    <w:p>
      <w:pPr>
        <w:pStyle w:val="5"/>
      </w:pPr>
      <w:bookmarkStart w:id="3" w:name="11-历史沿革"/>
      <w:r>
        <w:t>1.1 历史沿革</w:t>
      </w:r>
      <w:bookmarkEnd w:id="3"/>
    </w:p>
    <w:p>
      <w:pPr>
        <w:pStyle w:val="23"/>
      </w:pPr>
      <w:r>
        <w:t>区块链网络为个人和企业进行交易创造了一种新的、去中心化的信任基础。以比特币为代表的第一代区块链网络以分布式记账的方式开创了去中心化的电子货币交易新模式，革命性地开创了一个新时代。随后，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等为代表的各种赛道，诞生了无数或技术或商业模式的创新。行业的蓬勃发展需要不断吸引新用户参与去中心化应用的生态建设，吸引新用户反过来又对产品体验提出了更高的要求。而 Web3 应用作为一种创新的产品形态，不但要在满足用户需要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w:t>
      </w:r>
    </w:p>
    <w:p>
      <w:pPr>
        <w:pStyle w:val="34"/>
      </w:pPr>
      <w:r>
        <w:drawing>
          <wp:inline distT="0" distB="0" distL="114300" distR="114300">
            <wp:extent cx="5334000" cy="23418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a:xfrm>
                      <a:off x="0" y="0"/>
                      <a:ext cx="5334000" cy="2341885"/>
                    </a:xfrm>
                    <a:prstGeom prst="rect">
                      <a:avLst/>
                    </a:prstGeom>
                    <a:noFill/>
                    <a:ln w="9525">
                      <a:noFill/>
                    </a:ln>
                  </pic:spPr>
                </pic:pic>
              </a:graphicData>
            </a:graphic>
          </wp:inline>
        </w:drawing>
      </w:r>
    </w:p>
    <w:p>
      <w:pPr>
        <w:pStyle w:val="32"/>
      </w:pPr>
    </w:p>
    <w:p>
      <w:pPr>
        <w:pStyle w:val="3"/>
      </w:pPr>
      <w:r>
        <w:t>尤其是经历了2020年 DeFi Summer 以及2023年年末比特币生态中铭文的持续爆发，业界迫切需要新的性能提升方案来满足“高性能、低费率”的要求。并行 EVM 的新叙事就是在这样的背景下诞生的。</w:t>
      </w:r>
    </w:p>
    <w:p>
      <w:pPr>
        <w:pStyle w:val="5"/>
      </w:pPr>
      <w:bookmarkStart w:id="4" w:name="12-市场规模"/>
      <w:r>
        <w:t>1.2 市场规模</w:t>
      </w:r>
      <w:bookmarkEnd w:id="4"/>
    </w:p>
    <w:p>
      <w:pPr>
        <w:pStyle w:val="34"/>
      </w:pPr>
      <w:r>
        <w:drawing>
          <wp:inline distT="0" distB="0" distL="114300" distR="114300">
            <wp:extent cx="5334000" cy="317754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a:xfrm>
                      <a:off x="0" y="0"/>
                      <a:ext cx="5334000" cy="3177702"/>
                    </a:xfrm>
                    <a:prstGeom prst="rect">
                      <a:avLst/>
                    </a:prstGeom>
                    <a:noFill/>
                    <a:ln w="9525">
                      <a:noFill/>
                    </a:ln>
                  </pic:spPr>
                </pic:pic>
              </a:graphicData>
            </a:graphic>
          </wp:inline>
        </w:drawing>
      </w:r>
    </w:p>
    <w:p>
      <w:pPr>
        <w:pStyle w:val="32"/>
      </w:pPr>
    </w:p>
    <w:p>
      <w:pPr>
        <w:pStyle w:val="3"/>
      </w:pPr>
      <w:r>
        <w:t>以太坊对交易的处理是串行的，执行效率并不高，串行计算变并行计算将带来性能的巨大提升，这一点所有L1项目的技术团队都看到了，并分为两大阵营展开竞争。</w:t>
      </w:r>
      <w:r>
        <w:rPr>
          <w:b/>
        </w:rPr>
        <w:t>非 EVM 阵营</w:t>
      </w:r>
      <w:r>
        <w:t>的竞争者如 Solana 、 Aptos 和 Sui ，创造了自己的生态与以太坊竞争，代币流通市值分别达到450亿、33亿和19亿美元。</w:t>
      </w:r>
      <w:r>
        <w:rPr>
          <w:b/>
        </w:rPr>
        <w:t>EVM 阵营</w:t>
      </w:r>
      <w:r>
        <w:t>的项目则致力于赋能 EVM 的并行执行能力。 Sei 在其 v2 版本升级提案中高调宣称将成为“第一个并行 EVM 区块链”，预后还有更大的发展。与此同时当下营销热度第一的并行 EVM 新公链 Monad 潜力也不可小视。两大阵营的项目都进行了不同轮次的融资。资本的青睐一定程度上证明了赛道的价值。相比之下 L2 项目还在早期阶段，除 Neon 做到了6900万美元流通市值外，其他项目还缺少相关数据。</w:t>
      </w:r>
    </w:p>
    <w:p>
      <w:pPr>
        <w:pStyle w:val="34"/>
      </w:pPr>
      <w:r>
        <w:drawing>
          <wp:inline distT="0" distB="0" distL="114300" distR="114300">
            <wp:extent cx="5334000" cy="298259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tretch>
                      <a:fillRect/>
                    </a:stretch>
                  </pic:blipFill>
                  <pic:spPr>
                    <a:xfrm>
                      <a:off x="0" y="0"/>
                      <a:ext cx="5334000" cy="2982828"/>
                    </a:xfrm>
                    <a:prstGeom prst="rect">
                      <a:avLst/>
                    </a:prstGeom>
                    <a:noFill/>
                    <a:ln w="9525">
                      <a:noFill/>
                    </a:ln>
                  </pic:spPr>
                </pic:pic>
              </a:graphicData>
            </a:graphic>
          </wp:inline>
        </w:drawing>
      </w:r>
    </w:p>
    <w:p>
      <w:pPr>
        <w:pStyle w:val="32"/>
      </w:pPr>
    </w:p>
    <w:p>
      <w:pPr>
        <w:pStyle w:val="3"/>
      </w:pPr>
      <w:r>
        <w:t>总的来看，并行 EVM 主要项目目前代币流通市值约为523.69亿美元，24小时交易量约为31.029亿美元。其中 L1 项目占比最大，其代币流通市值为523亿美元，24小时交易量为31亿美元。而当前 EVM 生态总市值约为3900亿美元，24小时交易量约为342亿美元。 L1 生态代币流通市值为5730亿美元，24小时交易量为288亿美元。无论是总体上与以太坊生态进行比较，还是单独观察 L1 项目与整个 L1 生态，并行 EVM 叙事都有很大的成长空间。</w:t>
      </w:r>
    </w:p>
    <w:p>
      <w:pPr>
        <w:pStyle w:val="5"/>
      </w:pPr>
      <w:bookmarkStart w:id="5" w:name="13-行业图谱"/>
      <w:r>
        <w:t>1.3 行业图谱</w:t>
      </w:r>
      <w:bookmarkEnd w:id="5"/>
    </w:p>
    <w:p>
      <w:pPr>
        <w:pStyle w:val="23"/>
      </w:pPr>
      <w:r>
        <w:t>业界一般将区块链网络分为4层结构：</w:t>
      </w:r>
    </w:p>
    <w:p>
      <w:pPr>
        <w:numPr>
          <w:ilvl w:val="0"/>
          <w:numId w:val="2"/>
        </w:numPr>
        <w:tabs>
          <w:tab w:val="left" w:pos="0"/>
        </w:tabs>
      </w:pPr>
      <w:r>
        <w:rPr>
          <w:b/>
        </w:rPr>
        <w:t>Layer 0（网络）</w:t>
      </w:r>
      <w:r>
        <w:t>：区块链底层网络，处理基础的网络通信协议</w:t>
      </w:r>
    </w:p>
    <w:p>
      <w:pPr>
        <w:numPr>
          <w:ilvl w:val="0"/>
          <w:numId w:val="2"/>
        </w:numPr>
        <w:tabs>
          <w:tab w:val="left" w:pos="0"/>
        </w:tabs>
      </w:pPr>
      <w:r>
        <w:rPr>
          <w:b/>
        </w:rPr>
        <w:t>Layer 1（基础设施）</w:t>
      </w:r>
      <w:r>
        <w:t>：依赖各种共识机制对交易进行验证的去中心化网络</w:t>
      </w:r>
    </w:p>
    <w:p>
      <w:pPr>
        <w:numPr>
          <w:ilvl w:val="0"/>
          <w:numId w:val="2"/>
        </w:numPr>
        <w:tabs>
          <w:tab w:val="left" w:pos="0"/>
        </w:tabs>
      </w:pPr>
      <w:r>
        <w:rPr>
          <w:b/>
        </w:rPr>
        <w:t>Layer 2（扩展）</w:t>
      </w:r>
      <w:r>
        <w:t>：依赖于 Layer 1 的各种二层协议，旨在解决 Layer 1 的各种局限性，尤其是可扩展性</w:t>
      </w:r>
    </w:p>
    <w:p>
      <w:pPr>
        <w:numPr>
          <w:ilvl w:val="0"/>
          <w:numId w:val="2"/>
        </w:numPr>
        <w:tabs>
          <w:tab w:val="left" w:pos="0"/>
        </w:tabs>
      </w:pPr>
      <w:r>
        <w:rPr>
          <w:b/>
        </w:rPr>
        <w:t>Layer 3（应用）</w:t>
      </w:r>
      <w:r>
        <w:t>：依赖于 Layer 2 或 Layer 1 ，用于构建各种去中心化应用（ dApp ）</w:t>
      </w:r>
    </w:p>
    <w:p>
      <w:pPr>
        <w:pStyle w:val="34"/>
      </w:pPr>
      <w:r>
        <w:drawing>
          <wp:inline distT="0" distB="0" distL="114300" distR="114300">
            <wp:extent cx="5334000" cy="263969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tretch>
                      <a:fillRect/>
                    </a:stretch>
                  </pic:blipFill>
                  <pic:spPr>
                    <a:xfrm>
                      <a:off x="0" y="0"/>
                      <a:ext cx="5334000" cy="2639716"/>
                    </a:xfrm>
                    <a:prstGeom prst="rect">
                      <a:avLst/>
                    </a:prstGeom>
                    <a:noFill/>
                    <a:ln w="9525">
                      <a:noFill/>
                    </a:ln>
                  </pic:spPr>
                </pic:pic>
              </a:graphicData>
            </a:graphic>
          </wp:inline>
        </w:drawing>
      </w:r>
    </w:p>
    <w:p>
      <w:pPr>
        <w:pStyle w:val="32"/>
      </w:pPr>
    </w:p>
    <w:p>
      <w:pPr>
        <w:pStyle w:val="3"/>
      </w:pPr>
      <w:r>
        <w:rPr>
          <w:b/>
        </w:rPr>
        <w:t>并行 EVM 主要分为单体区块链和模块化区块链两大板块，单体区块链又分为 L1 和 L2 两类</w:t>
      </w:r>
      <w:r>
        <w:t>。从项目总数和几个主要赛道的发展可以看出，各 L1 公链生态相比以太坊生态仍然存在很大的发展空间。对执行速度要求比较高的项目最容易出现在对“高速低费率”有要求的DeFi领域，以及对“强实时交互”有要求的游戏领域。而并行 EVM 叙事必然会给这些项目带来更好的用户体验，推动行业的发展进入到全新的阶段。</w:t>
      </w:r>
    </w:p>
    <w:p>
      <w:pPr>
        <w:pStyle w:val="3"/>
      </w:pPr>
      <w:r>
        <w:t xml:space="preserve"> L1 是自带并行执行能力的新公链，是高性能基础设施。 L1 这一派中，以 Monad 和 Sei v2 为代表的项目自行设计并行 EVM ，兼容以太坊生态并提供更快速的交易处理能力。以 Solana 、 Aptos 和 Sui 为代表的项目则另起炉灶，成为以太坊强有力的竞争者。</w:t>
      </w:r>
    </w:p>
    <w:p>
      <w:pPr>
        <w:pStyle w:val="3"/>
      </w:pPr>
      <w:r>
        <w:t xml:space="preserve"> 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3"/>
      </w:pPr>
    </w:p>
    <w:p>
      <w:pPr>
        <w:pStyle w:val="34"/>
      </w:pPr>
      <w:r>
        <w:drawing>
          <wp:inline distT="0" distB="0" distL="114300" distR="114300">
            <wp:extent cx="5334000" cy="294132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
                    <a:stretch>
                      <a:fillRect/>
                    </a:stretch>
                  </pic:blipFill>
                  <pic:spPr>
                    <a:xfrm>
                      <a:off x="0" y="0"/>
                      <a:ext cx="5334000" cy="2941356"/>
                    </a:xfrm>
                    <a:prstGeom prst="rect">
                      <a:avLst/>
                    </a:prstGeom>
                    <a:noFill/>
                    <a:ln w="9525">
                      <a:noFill/>
                    </a:ln>
                  </pic:spPr>
                </pic:pic>
              </a:graphicData>
            </a:graphic>
          </wp:inline>
        </w:drawing>
      </w:r>
    </w:p>
    <w:p>
      <w:pPr>
        <w:pStyle w:val="32"/>
      </w:pPr>
    </w:p>
    <w:p>
      <w:pPr>
        <w:pStyle w:val="3"/>
      </w:pPr>
      <w:r>
        <w:t>在上述单体区块链解决方案之外， Fuel 提出了自己的模块化区块链思路。它将在第二个版本中将自己定位成</w:t>
      </w:r>
      <w:r>
        <w:rPr>
          <w:b/>
        </w:rPr>
        <w:t>rollup 操作系统</w:t>
      </w:r>
      <w:r>
        <w:t>，提供更灵活、更彻底的模块化执行能力。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5"/>
      </w:pPr>
      <w:bookmarkStart w:id="6" w:name="14-技术实现路径"/>
      <w:r>
        <w:t>1.4 技术实现路径</w:t>
      </w:r>
      <w:bookmarkEnd w:id="6"/>
    </w:p>
    <w:p>
      <w:pPr>
        <w:pStyle w:val="23"/>
      </w:pPr>
      <w:r>
        <w:t>要实现去中心化的交易执行，区块链网络必须履行4个职责：</w:t>
      </w:r>
    </w:p>
    <w:p>
      <w:pPr>
        <w:numPr>
          <w:ilvl w:val="0"/>
          <w:numId w:val="3"/>
        </w:numPr>
      </w:pPr>
      <w:r>
        <w:t>执行：执行和验证交易</w:t>
      </w:r>
    </w:p>
    <w:p>
      <w:pPr>
        <w:numPr>
          <w:ilvl w:val="0"/>
          <w:numId w:val="3"/>
        </w:numPr>
      </w:pPr>
      <w:r>
        <w:t>数据可用性：分发新区块到区块网络的所有节点</w:t>
      </w:r>
    </w:p>
    <w:p>
      <w:pPr>
        <w:numPr>
          <w:ilvl w:val="0"/>
          <w:numId w:val="3"/>
        </w:numPr>
      </w:pPr>
      <w:r>
        <w:t>共识机制：验证区块，达成共识</w:t>
      </w:r>
    </w:p>
    <w:p>
      <w:pPr>
        <w:numPr>
          <w:ilvl w:val="0"/>
          <w:numId w:val="3"/>
        </w:numPr>
      </w:pPr>
      <w:r>
        <w:t>结算：结算并记录交易的最终状态</w:t>
      </w:r>
    </w:p>
    <w:p>
      <w:pPr>
        <w:pStyle w:val="23"/>
      </w:pPr>
      <w:r>
        <w:rPr>
          <w:b/>
        </w:rPr>
        <w:t>并行 EVM 叙事是对执行层的性能优化</w:t>
      </w:r>
      <w:r>
        <w:t>。这又分为一层网络（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 EVM 的技术原理，就要将其拆解开来：先理解什么是虚拟机（ virtual machine ）再理解什么是并行执行（ parallel execution ）。</w:t>
      </w:r>
    </w:p>
    <w:p>
      <w:pPr>
        <w:pStyle w:val="6"/>
      </w:pPr>
      <w:bookmarkStart w:id="7" w:name="141-虚拟机"/>
      <w:r>
        <w:t>1.4.1 虚拟机</w:t>
      </w:r>
      <w:bookmarkEnd w:id="7"/>
    </w:p>
    <w:p>
      <w:pPr>
        <w:pStyle w:val="23"/>
      </w:pPr>
      <w:r>
        <w:t>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3"/>
      </w:pPr>
      <w:r>
        <w:t>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3"/>
      </w:pPr>
      <w:r>
        <w:t>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3"/>
      </w:pPr>
      <w:r>
        <w:t xml:space="preserve"> 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3"/>
      </w:pPr>
      <w:r>
        <w:t>而其他的 L1 公链中， Aptos 和 Sui 使用 Move 智能合约编程语言，编译成特有的字节码在 Move 虚拟机上执行。 Monad 则自行设计了兼容 EVM opcode 字节码（ Shanghai fork ）的虚拟机。</w:t>
      </w:r>
    </w:p>
    <w:p>
      <w:pPr>
        <w:pStyle w:val="34"/>
      </w:pPr>
      <w:r>
        <w:drawing>
          <wp:inline distT="0" distB="0" distL="114300" distR="114300">
            <wp:extent cx="5334000" cy="342963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tretch>
                      <a:fillRect/>
                    </a:stretch>
                  </pic:blipFill>
                  <pic:spPr>
                    <a:xfrm>
                      <a:off x="0" y="0"/>
                      <a:ext cx="5334000" cy="3429886"/>
                    </a:xfrm>
                    <a:prstGeom prst="rect">
                      <a:avLst/>
                    </a:prstGeom>
                    <a:noFill/>
                    <a:ln w="9525">
                      <a:noFill/>
                    </a:ln>
                  </pic:spPr>
                </pic:pic>
              </a:graphicData>
            </a:graphic>
          </wp:inline>
        </w:drawing>
      </w:r>
    </w:p>
    <w:p>
      <w:pPr>
        <w:pStyle w:val="32"/>
      </w:pPr>
    </w:p>
    <w:p>
      <w:pPr>
        <w:pStyle w:val="6"/>
      </w:pPr>
      <w:bookmarkStart w:id="8" w:name="142-并行执行"/>
      <w:r>
        <w:t>1.4.2 并行执行</w:t>
      </w:r>
      <w:bookmarkEnd w:id="8"/>
    </w:p>
    <w:p>
      <w:pPr>
        <w:pStyle w:val="23"/>
      </w:pPr>
      <w:r>
        <w:t>并行执行是这样一种技术：</w:t>
      </w:r>
    </w:p>
    <w:p>
      <w:pPr>
        <w:numPr>
          <w:ilvl w:val="0"/>
          <w:numId w:val="4"/>
        </w:numPr>
        <w:tabs>
          <w:tab w:val="left" w:pos="0"/>
        </w:tabs>
      </w:pPr>
      <w:r>
        <w:t>能够发挥多核处理器的优势同时处理多个任务，增大系统吞吐量；</w:t>
      </w:r>
    </w:p>
    <w:p>
      <w:pPr>
        <w:numPr>
          <w:ilvl w:val="0"/>
          <w:numId w:val="4"/>
        </w:numPr>
        <w:tabs>
          <w:tab w:val="left" w:pos="0"/>
        </w:tabs>
      </w:pPr>
      <w:r>
        <w:t>确保得到的交易结果与按顺序串行执行交易时完全相同。</w:t>
      </w:r>
    </w:p>
    <w:p>
      <w:pPr>
        <w:pStyle w:val="23"/>
      </w:pPr>
      <w:r>
        <w:t>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3"/>
      </w:pPr>
      <w:r>
        <w:t>（1）首先，什么是串行执行？</w:t>
      </w:r>
    </w:p>
    <w:p>
      <w:pPr>
        <w:pStyle w:val="3"/>
      </w:pPr>
      <w:r>
        <w:t>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3"/>
      </w:pPr>
      <w:r>
        <w:t>（2）那么什么是并行执行呢？</w:t>
      </w:r>
    </w:p>
    <w:p>
      <w:pPr>
        <w:pStyle w:val="3"/>
      </w:pPr>
      <w:r>
        <w:t>情况2：此时银行看到人满为患，就多开了几个柜台来处理业务，有4个柜员在柜台同时处理业务，速度就比原来快了约4倍，那么客户排队的时间大约也减少到了原来的1/4，银行办理业务的速度就提升。</w:t>
      </w:r>
    </w:p>
    <w:p>
      <w:pPr>
        <w:pStyle w:val="3"/>
      </w:pPr>
      <w:r>
        <w:t>（3）如果不做保护，两个人同时给另一个人转账会发生什么错误？</w:t>
      </w:r>
    </w:p>
    <w:p>
      <w:pPr>
        <w:pStyle w:val="3"/>
      </w:pPr>
      <w:r>
        <w:t>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28"/>
        <w:tblW w:w="0" w:type="pct"/>
        <w:tblInd w:w="0" w:type="dxa"/>
        <w:tblLayout w:type="autofit"/>
        <w:tblCellMar>
          <w:top w:w="0" w:type="dxa"/>
          <w:left w:w="108" w:type="dxa"/>
          <w:bottom w:w="0" w:type="dxa"/>
          <w:right w:w="108" w:type="dxa"/>
        </w:tblCellMar>
      </w:tblPr>
      <w:tblGrid>
        <w:gridCol w:w="625"/>
        <w:gridCol w:w="795"/>
        <w:gridCol w:w="829"/>
        <w:gridCol w:w="1064"/>
        <w:gridCol w:w="5543"/>
      </w:tblGrid>
      <w:tr>
        <w:tc>
          <w:tcPr>
            <w:tcBorders>
              <w:bottom w:val="single" w:color="auto" w:sz="0" w:space="0"/>
            </w:tcBorders>
            <w:vAlign w:val="bottom"/>
          </w:tcPr>
          <w:p>
            <w:pPr>
              <w:pStyle w:val="24"/>
              <w:jc w:val="left"/>
            </w:pPr>
            <w:r>
              <w:t>步骤</w:t>
            </w:r>
          </w:p>
        </w:tc>
        <w:tc>
          <w:tcPr>
            <w:tcBorders>
              <w:bottom w:val="single" w:color="auto" w:sz="0" w:space="0"/>
            </w:tcBorders>
            <w:vAlign w:val="bottom"/>
          </w:tcPr>
          <w:p>
            <w:pPr>
              <w:pStyle w:val="24"/>
              <w:jc w:val="left"/>
            </w:pPr>
            <w:r>
              <w:t>A</w:t>
            </w:r>
          </w:p>
        </w:tc>
        <w:tc>
          <w:tcPr>
            <w:tcBorders>
              <w:bottom w:val="single" w:color="auto" w:sz="0" w:space="0"/>
            </w:tcBorders>
            <w:vAlign w:val="bottom"/>
          </w:tcPr>
          <w:p>
            <w:pPr>
              <w:pStyle w:val="24"/>
              <w:jc w:val="left"/>
            </w:pPr>
            <w:r>
              <w:t>B</w:t>
            </w:r>
          </w:p>
        </w:tc>
        <w:tc>
          <w:tcPr>
            <w:tcBorders>
              <w:bottom w:val="single" w:color="auto" w:sz="0" w:space="0"/>
            </w:tcBorders>
            <w:vAlign w:val="bottom"/>
          </w:tcPr>
          <w:p>
            <w:pPr>
              <w:pStyle w:val="24"/>
              <w:jc w:val="left"/>
            </w:pPr>
            <w:r>
              <w:t>C</w:t>
            </w:r>
          </w:p>
        </w:tc>
        <w:tc>
          <w:tcPr>
            <w:tcBorders>
              <w:bottom w:val="single" w:color="auto" w:sz="0" w:space="0"/>
            </w:tcBorders>
            <w:vAlign w:val="bottom"/>
          </w:tcPr>
          <w:p>
            <w:pPr>
              <w:pStyle w:val="24"/>
              <w:jc w:val="left"/>
            </w:pPr>
            <w:r>
              <w:t>备注</w:t>
            </w:r>
          </w:p>
        </w:tc>
      </w:tr>
      <w:tr>
        <w:tc>
          <w:p>
            <w:pPr>
              <w:pStyle w:val="24"/>
              <w:jc w:val="left"/>
            </w:pPr>
            <w:r>
              <w:t>1</w:t>
            </w:r>
          </w:p>
        </w:tc>
        <w:tc>
          <w:p>
            <w:pPr>
              <w:pStyle w:val="24"/>
              <w:jc w:val="left"/>
            </w:pPr>
            <w:r>
              <w:t>&lt;= 2</w:t>
            </w:r>
          </w:p>
        </w:tc>
        <w:tc>
          <w:p>
            <w:pPr>
              <w:pStyle w:val="24"/>
              <w:jc w:val="left"/>
            </w:pPr>
            <w:r>
              <w:t>/</w:t>
            </w:r>
          </w:p>
        </w:tc>
        <w:tc>
          <w:p>
            <w:pPr>
              <w:pStyle w:val="24"/>
              <w:jc w:val="left"/>
            </w:pPr>
            <w:r>
              <w:t>&lt;= 0</w:t>
            </w:r>
          </w:p>
        </w:tc>
        <w:tc>
          <w:p>
            <w:pPr>
              <w:pStyle w:val="24"/>
              <w:jc w:val="left"/>
            </w:pPr>
            <w:r>
              <w:t>任务1：从账本中读取 A 的账户余额和 C 的账户余额</w:t>
            </w:r>
          </w:p>
        </w:tc>
      </w:tr>
      <w:tr>
        <w:tc>
          <w:p>
            <w:pPr>
              <w:pStyle w:val="24"/>
              <w:jc w:val="left"/>
            </w:pPr>
            <w:r>
              <w:t>2</w:t>
            </w:r>
          </w:p>
        </w:tc>
        <w:tc>
          <w:p>
            <w:pPr>
              <w:pStyle w:val="24"/>
              <w:jc w:val="left"/>
            </w:pPr>
            <w:r>
              <w:t>2-0.5</w:t>
            </w:r>
          </w:p>
        </w:tc>
        <w:tc>
          <w:p>
            <w:pPr>
              <w:pStyle w:val="24"/>
              <w:jc w:val="left"/>
            </w:pPr>
            <w:r>
              <w:t>/</w:t>
            </w:r>
          </w:p>
        </w:tc>
        <w:tc>
          <w:p>
            <w:pPr>
              <w:pStyle w:val="24"/>
              <w:jc w:val="left"/>
            </w:pPr>
            <w:r>
              <w:t>0+0.5</w:t>
            </w:r>
          </w:p>
        </w:tc>
        <w:tc>
          <w:p>
            <w:pPr>
              <w:pStyle w:val="24"/>
              <w:jc w:val="left"/>
            </w:pPr>
            <w:r>
              <w:t>任务1：计算收支平衡： A 账户余额减去0.5， C 账户余额增加0.5</w:t>
            </w:r>
          </w:p>
        </w:tc>
      </w:tr>
      <w:tr>
        <w:tc>
          <w:p>
            <w:pPr>
              <w:pStyle w:val="24"/>
              <w:jc w:val="left"/>
            </w:pPr>
            <w:r>
              <w:t>3</w:t>
            </w:r>
          </w:p>
        </w:tc>
        <w:tc>
          <w:p>
            <w:pPr>
              <w:pStyle w:val="24"/>
              <w:jc w:val="left"/>
            </w:pPr>
            <w:r>
              <w:t>=&gt; 1.5</w:t>
            </w:r>
          </w:p>
        </w:tc>
        <w:tc>
          <w:p>
            <w:pPr>
              <w:pStyle w:val="24"/>
              <w:jc w:val="left"/>
            </w:pPr>
            <w:r>
              <w:t>/</w:t>
            </w:r>
          </w:p>
        </w:tc>
        <w:tc>
          <w:p>
            <w:pPr>
              <w:pStyle w:val="24"/>
              <w:jc w:val="left"/>
            </w:pPr>
            <w:r>
              <w:t>=&gt; 0.5</w:t>
            </w:r>
          </w:p>
        </w:tc>
        <w:tc>
          <w:p>
            <w:pPr>
              <w:pStyle w:val="24"/>
              <w:jc w:val="left"/>
            </w:pPr>
            <w:r>
              <w:t>任务1：将 A 和 C 的账户余额更新回账本</w:t>
            </w:r>
          </w:p>
        </w:tc>
      </w:tr>
      <w:tr>
        <w:tc>
          <w:p>
            <w:pPr>
              <w:pStyle w:val="24"/>
              <w:jc w:val="left"/>
            </w:pPr>
            <w:r>
              <w:t>4</w:t>
            </w:r>
          </w:p>
        </w:tc>
        <w:tc>
          <w:p>
            <w:pPr>
              <w:pStyle w:val="24"/>
              <w:jc w:val="left"/>
            </w:pPr>
            <w:r>
              <w:t>/</w:t>
            </w:r>
          </w:p>
        </w:tc>
        <w:tc>
          <w:p>
            <w:pPr>
              <w:pStyle w:val="24"/>
              <w:jc w:val="left"/>
            </w:pPr>
            <w:r>
              <w:t>&lt;= 1</w:t>
            </w:r>
          </w:p>
        </w:tc>
        <w:tc>
          <w:p>
            <w:pPr>
              <w:pStyle w:val="24"/>
              <w:jc w:val="left"/>
            </w:pPr>
            <w:r>
              <w:t>&lt;= 0.5</w:t>
            </w:r>
          </w:p>
        </w:tc>
        <w:tc>
          <w:p>
            <w:pPr>
              <w:pStyle w:val="24"/>
              <w:jc w:val="left"/>
            </w:pPr>
            <w:r>
              <w:t>任务2：从账本中读取 B 的账户余额和 C 的账户余额</w:t>
            </w:r>
          </w:p>
        </w:tc>
      </w:tr>
      <w:tr>
        <w:tc>
          <w:p>
            <w:pPr>
              <w:pStyle w:val="24"/>
              <w:jc w:val="left"/>
            </w:pPr>
            <w:r>
              <w:t>5</w:t>
            </w:r>
          </w:p>
        </w:tc>
        <w:tc>
          <w:p>
            <w:pPr>
              <w:pStyle w:val="24"/>
              <w:jc w:val="left"/>
            </w:pPr>
            <w:r>
              <w:t>/</w:t>
            </w:r>
          </w:p>
        </w:tc>
        <w:tc>
          <w:p>
            <w:pPr>
              <w:pStyle w:val="24"/>
              <w:jc w:val="left"/>
            </w:pPr>
            <w:r>
              <w:t>1-0.5</w:t>
            </w:r>
          </w:p>
        </w:tc>
        <w:tc>
          <w:p>
            <w:pPr>
              <w:pStyle w:val="24"/>
              <w:jc w:val="left"/>
            </w:pPr>
            <w:r>
              <w:t>0.5+0.5</w:t>
            </w:r>
          </w:p>
        </w:tc>
        <w:tc>
          <w:p>
            <w:pPr>
              <w:pStyle w:val="24"/>
              <w:jc w:val="left"/>
            </w:pPr>
            <w:r>
              <w:t>任务2：计算收支平衡：B账户余额减去0.5， C 账户余额增加 0.5</w:t>
            </w:r>
          </w:p>
        </w:tc>
      </w:tr>
      <w:tr>
        <w:tc>
          <w:p>
            <w:pPr>
              <w:pStyle w:val="24"/>
              <w:jc w:val="left"/>
            </w:pPr>
            <w:r>
              <w:t>6</w:t>
            </w:r>
          </w:p>
        </w:tc>
        <w:tc>
          <w:p>
            <w:pPr>
              <w:pStyle w:val="24"/>
              <w:jc w:val="left"/>
            </w:pPr>
            <w:r>
              <w:t>/</w:t>
            </w:r>
          </w:p>
        </w:tc>
        <w:tc>
          <w:p>
            <w:pPr>
              <w:pStyle w:val="24"/>
              <w:jc w:val="left"/>
            </w:pPr>
            <w:r>
              <w:t>=&gt; 0.5</w:t>
            </w:r>
          </w:p>
        </w:tc>
        <w:tc>
          <w:p>
            <w:pPr>
              <w:pStyle w:val="24"/>
              <w:jc w:val="left"/>
            </w:pPr>
            <w:r>
              <w:t>=&gt; 1</w:t>
            </w:r>
          </w:p>
        </w:tc>
        <w:tc>
          <w:p>
            <w:pPr>
              <w:pStyle w:val="24"/>
              <w:jc w:val="left"/>
            </w:pPr>
            <w:r>
              <w:t>任务2：将 B 和 C 的账户余额更新回账本</w:t>
            </w:r>
          </w:p>
        </w:tc>
      </w:tr>
    </w:tbl>
    <w:p>
      <w:pPr>
        <w:pStyle w:val="3"/>
      </w:pPr>
      <w:r>
        <w:t>但并行执行并没有它看上去的那么简单。有很多很微妙的细节，稍不注意就会导致</w:t>
      </w:r>
      <w:r>
        <w:rPr>
          <w:b/>
        </w:rPr>
        <w:t>非常严重的错误</w:t>
      </w:r>
      <w:r>
        <w:t>。如果 A 和 B 对 C 的转账交易是并行执行的，那么根据每个步骤执行先后顺序的不同，就有可能产生不一致的结果：</w:t>
      </w:r>
    </w:p>
    <w:tbl>
      <w:tblPr>
        <w:tblStyle w:val="28"/>
        <w:tblW w:w="0" w:type="pct"/>
        <w:tblInd w:w="0" w:type="dxa"/>
        <w:tblLayout w:type="autofit"/>
        <w:tblCellMar>
          <w:top w:w="0" w:type="dxa"/>
          <w:left w:w="108" w:type="dxa"/>
          <w:bottom w:w="0" w:type="dxa"/>
          <w:right w:w="108" w:type="dxa"/>
        </w:tblCellMar>
      </w:tblPr>
      <w:tblGrid>
        <w:gridCol w:w="635"/>
        <w:gridCol w:w="799"/>
        <w:gridCol w:w="833"/>
        <w:gridCol w:w="915"/>
        <w:gridCol w:w="5674"/>
      </w:tblGrid>
      <w:tr>
        <w:tc>
          <w:tcPr>
            <w:tcBorders>
              <w:bottom w:val="single" w:color="auto" w:sz="0" w:space="0"/>
            </w:tcBorders>
            <w:vAlign w:val="bottom"/>
          </w:tcPr>
          <w:p>
            <w:pPr>
              <w:pStyle w:val="24"/>
              <w:jc w:val="left"/>
            </w:pPr>
            <w:r>
              <w:t>步骤</w:t>
            </w:r>
          </w:p>
        </w:tc>
        <w:tc>
          <w:tcPr>
            <w:tcBorders>
              <w:bottom w:val="single" w:color="auto" w:sz="0" w:space="0"/>
            </w:tcBorders>
            <w:vAlign w:val="bottom"/>
          </w:tcPr>
          <w:p>
            <w:pPr>
              <w:pStyle w:val="24"/>
              <w:jc w:val="left"/>
            </w:pPr>
            <w:r>
              <w:t>A</w:t>
            </w:r>
          </w:p>
        </w:tc>
        <w:tc>
          <w:tcPr>
            <w:tcBorders>
              <w:bottom w:val="single" w:color="auto" w:sz="0" w:space="0"/>
            </w:tcBorders>
            <w:vAlign w:val="bottom"/>
          </w:tcPr>
          <w:p>
            <w:pPr>
              <w:pStyle w:val="24"/>
              <w:jc w:val="left"/>
            </w:pPr>
            <w:r>
              <w:t>B</w:t>
            </w:r>
          </w:p>
        </w:tc>
        <w:tc>
          <w:tcPr>
            <w:tcBorders>
              <w:bottom w:val="single" w:color="auto" w:sz="0" w:space="0"/>
            </w:tcBorders>
            <w:vAlign w:val="bottom"/>
          </w:tcPr>
          <w:p>
            <w:pPr>
              <w:pStyle w:val="24"/>
              <w:jc w:val="left"/>
            </w:pPr>
            <w:r>
              <w:t>C</w:t>
            </w:r>
          </w:p>
        </w:tc>
        <w:tc>
          <w:tcPr>
            <w:tcBorders>
              <w:bottom w:val="single" w:color="auto" w:sz="0" w:space="0"/>
            </w:tcBorders>
            <w:vAlign w:val="bottom"/>
          </w:tcPr>
          <w:p>
            <w:pPr>
              <w:pStyle w:val="24"/>
              <w:jc w:val="left"/>
            </w:pPr>
            <w:r>
              <w:t>备注</w:t>
            </w:r>
          </w:p>
        </w:tc>
      </w:tr>
      <w:tr>
        <w:tc>
          <w:p>
            <w:pPr>
              <w:pStyle w:val="24"/>
              <w:jc w:val="left"/>
            </w:pPr>
            <w:r>
              <w:t>1</w:t>
            </w:r>
          </w:p>
        </w:tc>
        <w:tc>
          <w:p>
            <w:pPr>
              <w:pStyle w:val="24"/>
              <w:jc w:val="left"/>
            </w:pPr>
            <w:r>
              <w:t>&lt;= 2</w:t>
            </w:r>
          </w:p>
        </w:tc>
        <w:tc>
          <w:p>
            <w:pPr>
              <w:pStyle w:val="24"/>
              <w:jc w:val="left"/>
            </w:pPr>
            <w:r>
              <w:t>/</w:t>
            </w:r>
          </w:p>
        </w:tc>
        <w:tc>
          <w:p>
            <w:pPr>
              <w:pStyle w:val="24"/>
              <w:jc w:val="left"/>
            </w:pPr>
            <w:r>
              <w:t>&lt;= 0</w:t>
            </w:r>
          </w:p>
        </w:tc>
        <w:tc>
          <w:p>
            <w:pPr>
              <w:pStyle w:val="24"/>
              <w:jc w:val="left"/>
            </w:pPr>
            <w:r>
              <w:t>任务1：从账本中读取 A 和 C 的账户余额</w:t>
            </w:r>
          </w:p>
        </w:tc>
      </w:tr>
      <w:tr>
        <w:tc>
          <w:p>
            <w:pPr>
              <w:pStyle w:val="24"/>
              <w:jc w:val="left"/>
            </w:pPr>
            <w:r>
              <w:t>2</w:t>
            </w:r>
          </w:p>
        </w:tc>
        <w:tc>
          <w:p>
            <w:pPr>
              <w:pStyle w:val="24"/>
              <w:jc w:val="left"/>
            </w:pPr>
            <w:r>
              <w:t>2-0.5</w:t>
            </w:r>
          </w:p>
        </w:tc>
        <w:tc>
          <w:p>
            <w:pPr>
              <w:pStyle w:val="24"/>
              <w:jc w:val="left"/>
            </w:pPr>
            <w:r>
              <w:t>/</w:t>
            </w:r>
          </w:p>
        </w:tc>
        <w:tc>
          <w:p>
            <w:pPr>
              <w:pStyle w:val="24"/>
              <w:jc w:val="left"/>
            </w:pPr>
            <w:r>
              <w:t>0+0.5</w:t>
            </w:r>
          </w:p>
        </w:tc>
        <w:tc>
          <w:p>
            <w:pPr>
              <w:pStyle w:val="24"/>
              <w:jc w:val="left"/>
            </w:pPr>
            <w:r>
              <w:t>任务1：计算收支平衡， A 账户余额减去0.5， C 账户余额增加0.5</w:t>
            </w:r>
          </w:p>
        </w:tc>
      </w:tr>
      <w:tr>
        <w:tc>
          <w:p>
            <w:pPr>
              <w:pStyle w:val="24"/>
              <w:jc w:val="left"/>
            </w:pPr>
            <w:r>
              <w:t>*3</w:t>
            </w:r>
          </w:p>
        </w:tc>
        <w:tc>
          <w:p>
            <w:pPr>
              <w:pStyle w:val="24"/>
              <w:jc w:val="left"/>
            </w:pPr>
            <w:r>
              <w:t>/</w:t>
            </w:r>
          </w:p>
        </w:tc>
        <w:tc>
          <w:p>
            <w:pPr>
              <w:pStyle w:val="24"/>
              <w:jc w:val="left"/>
            </w:pPr>
            <w:r>
              <w:t>&lt;= 1</w:t>
            </w:r>
          </w:p>
        </w:tc>
        <w:tc>
          <w:p>
            <w:pPr>
              <w:pStyle w:val="24"/>
              <w:jc w:val="left"/>
            </w:pPr>
            <w:r>
              <w:t>&lt;= 0</w:t>
            </w:r>
          </w:p>
        </w:tc>
        <w:tc>
          <w:p>
            <w:pPr>
              <w:pStyle w:val="24"/>
              <w:jc w:val="left"/>
            </w:pPr>
            <w:r>
              <w:t>任务2：从账本中读取 B 和 C 的账户余额（注意，还是0！）</w:t>
            </w:r>
          </w:p>
        </w:tc>
      </w:tr>
      <w:tr>
        <w:tc>
          <w:p>
            <w:pPr>
              <w:pStyle w:val="24"/>
              <w:jc w:val="left"/>
            </w:pPr>
            <w:r>
              <w:t>4</w:t>
            </w:r>
          </w:p>
        </w:tc>
        <w:tc>
          <w:p>
            <w:pPr>
              <w:pStyle w:val="24"/>
              <w:jc w:val="left"/>
            </w:pPr>
            <w:r>
              <w:t>=&gt; 1.5</w:t>
            </w:r>
          </w:p>
        </w:tc>
        <w:tc>
          <w:p>
            <w:pPr>
              <w:pStyle w:val="24"/>
              <w:jc w:val="left"/>
            </w:pPr>
            <w:r>
              <w:t>/</w:t>
            </w:r>
          </w:p>
        </w:tc>
        <w:tc>
          <w:p>
            <w:pPr>
              <w:pStyle w:val="24"/>
              <w:jc w:val="left"/>
            </w:pPr>
            <w:r>
              <w:t>=&gt; 0.5</w:t>
            </w:r>
          </w:p>
        </w:tc>
        <w:tc>
          <w:p>
            <w:pPr>
              <w:pStyle w:val="24"/>
              <w:jc w:val="left"/>
            </w:pPr>
            <w:r>
              <w:t>任务1：将 A 和 C 的账户余额更新回账本</w:t>
            </w:r>
          </w:p>
        </w:tc>
      </w:tr>
      <w:tr>
        <w:tc>
          <w:p>
            <w:pPr>
              <w:pStyle w:val="24"/>
              <w:jc w:val="left"/>
            </w:pPr>
            <w:r>
              <w:t>*5</w:t>
            </w:r>
          </w:p>
        </w:tc>
        <w:tc>
          <w:p>
            <w:pPr>
              <w:pStyle w:val="24"/>
              <w:jc w:val="left"/>
            </w:pPr>
            <w:r>
              <w:t>/</w:t>
            </w:r>
          </w:p>
        </w:tc>
        <w:tc>
          <w:p>
            <w:pPr>
              <w:pStyle w:val="24"/>
              <w:jc w:val="left"/>
            </w:pPr>
            <w:r>
              <w:t>1-0.5</w:t>
            </w:r>
          </w:p>
        </w:tc>
        <w:tc>
          <w:p>
            <w:pPr>
              <w:pStyle w:val="24"/>
              <w:jc w:val="left"/>
            </w:pPr>
            <w:r>
              <w:t>0+0.5</w:t>
            </w:r>
          </w:p>
        </w:tc>
        <w:tc>
          <w:p>
            <w:pPr>
              <w:pStyle w:val="24"/>
              <w:jc w:val="left"/>
            </w:pPr>
            <w:r>
              <w:t>任务2：计算收支平衡， B 账户余额减去0.5， C 账户余额增加0.5</w:t>
            </w:r>
          </w:p>
        </w:tc>
      </w:tr>
      <w:tr>
        <w:tc>
          <w:p>
            <w:pPr>
              <w:pStyle w:val="24"/>
              <w:jc w:val="left"/>
            </w:pPr>
            <w:r>
              <w:t>*6</w:t>
            </w:r>
          </w:p>
        </w:tc>
        <w:tc>
          <w:p>
            <w:pPr>
              <w:pStyle w:val="24"/>
              <w:jc w:val="left"/>
            </w:pPr>
            <w:r>
              <w:t>/</w:t>
            </w:r>
          </w:p>
        </w:tc>
        <w:tc>
          <w:p>
            <w:pPr>
              <w:pStyle w:val="24"/>
              <w:jc w:val="left"/>
            </w:pPr>
            <w:r>
              <w:t>=&gt; 0.5</w:t>
            </w:r>
          </w:p>
        </w:tc>
        <w:tc>
          <w:p>
            <w:pPr>
              <w:pStyle w:val="24"/>
              <w:jc w:val="left"/>
            </w:pPr>
            <w:r>
              <w:t>=&gt; 0.5</w:t>
            </w:r>
          </w:p>
        </w:tc>
        <w:tc>
          <w:p>
            <w:pPr>
              <w:pStyle w:val="24"/>
              <w:jc w:val="left"/>
            </w:pPr>
            <w:r>
              <w:t>任务2：将 B 和 C 的账户余额更新回账本</w:t>
            </w:r>
          </w:p>
        </w:tc>
      </w:tr>
    </w:tbl>
    <w:p>
      <w:pPr>
        <w:pStyle w:val="3"/>
      </w:pPr>
      <w:r>
        <w:t>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3"/>
      </w:pPr>
      <w:r>
        <w:t>（4）如果不做保护，没有依赖关系的两个任务并行执行不会出错</w:t>
      </w:r>
    </w:p>
    <w:p>
      <w:pPr>
        <w:pStyle w:val="3"/>
      </w:pPr>
      <w:r>
        <w:t>情况4：并行任务1执行 A （余额2 ETH ）转账0.5 ETH 给 C （余额0 ETH ），并行任务2执行 B （余额1 ETH ）转账0.5 ETH 到 D （余额0 ETH ）。可以看到两个转账任务之间</w:t>
      </w:r>
      <w:r>
        <w:rPr>
          <w:b/>
        </w:rPr>
        <w:t>没有依赖关系</w:t>
      </w:r>
      <w:r>
        <w:t>。那么不管两个任务的步骤如何交错执行，都不会有上面的问题：</w:t>
      </w:r>
    </w:p>
    <w:tbl>
      <w:tblPr>
        <w:tblStyle w:val="28"/>
        <w:tblW w:w="0" w:type="pct"/>
        <w:tblInd w:w="0" w:type="dxa"/>
        <w:tblLayout w:type="autofit"/>
        <w:tblCellMar>
          <w:top w:w="0" w:type="dxa"/>
          <w:left w:w="108" w:type="dxa"/>
          <w:bottom w:w="0" w:type="dxa"/>
          <w:right w:w="108" w:type="dxa"/>
        </w:tblCellMar>
      </w:tblPr>
      <w:tblGrid>
        <w:gridCol w:w="599"/>
        <w:gridCol w:w="838"/>
        <w:gridCol w:w="858"/>
        <w:gridCol w:w="858"/>
        <w:gridCol w:w="858"/>
        <w:gridCol w:w="4845"/>
      </w:tblGrid>
      <w:tr>
        <w:tc>
          <w:tcPr>
            <w:tcBorders>
              <w:bottom w:val="single" w:color="auto" w:sz="0" w:space="0"/>
            </w:tcBorders>
            <w:vAlign w:val="bottom"/>
          </w:tcPr>
          <w:p>
            <w:pPr>
              <w:pStyle w:val="24"/>
              <w:jc w:val="left"/>
            </w:pPr>
            <w:r>
              <w:t>步骤</w:t>
            </w:r>
          </w:p>
        </w:tc>
        <w:tc>
          <w:tcPr>
            <w:tcBorders>
              <w:bottom w:val="single" w:color="auto" w:sz="0" w:space="0"/>
            </w:tcBorders>
            <w:vAlign w:val="bottom"/>
          </w:tcPr>
          <w:p>
            <w:pPr>
              <w:pStyle w:val="24"/>
              <w:jc w:val="left"/>
            </w:pPr>
            <w:r>
              <w:t>A</w:t>
            </w:r>
          </w:p>
        </w:tc>
        <w:tc>
          <w:tcPr>
            <w:tcBorders>
              <w:bottom w:val="single" w:color="auto" w:sz="0" w:space="0"/>
            </w:tcBorders>
            <w:vAlign w:val="bottom"/>
          </w:tcPr>
          <w:p>
            <w:pPr>
              <w:pStyle w:val="24"/>
              <w:jc w:val="left"/>
            </w:pPr>
            <w:r>
              <w:t>B</w:t>
            </w:r>
          </w:p>
        </w:tc>
        <w:tc>
          <w:tcPr>
            <w:tcBorders>
              <w:bottom w:val="single" w:color="auto" w:sz="0" w:space="0"/>
            </w:tcBorders>
            <w:vAlign w:val="bottom"/>
          </w:tcPr>
          <w:p>
            <w:pPr>
              <w:pStyle w:val="24"/>
              <w:jc w:val="left"/>
            </w:pPr>
            <w:r>
              <w:t>C</w:t>
            </w:r>
          </w:p>
        </w:tc>
        <w:tc>
          <w:tcPr>
            <w:tcBorders>
              <w:bottom w:val="single" w:color="auto" w:sz="0" w:space="0"/>
            </w:tcBorders>
            <w:vAlign w:val="bottom"/>
          </w:tcPr>
          <w:p>
            <w:pPr>
              <w:pStyle w:val="24"/>
              <w:jc w:val="left"/>
            </w:pPr>
            <w:r>
              <w:t>D</w:t>
            </w:r>
          </w:p>
        </w:tc>
        <w:tc>
          <w:tcPr>
            <w:tcBorders>
              <w:bottom w:val="single" w:color="auto" w:sz="0" w:space="0"/>
            </w:tcBorders>
            <w:vAlign w:val="bottom"/>
          </w:tcPr>
          <w:p>
            <w:pPr>
              <w:pStyle w:val="24"/>
              <w:jc w:val="left"/>
            </w:pPr>
            <w:r>
              <w:t>备注</w:t>
            </w:r>
          </w:p>
        </w:tc>
      </w:tr>
      <w:tr>
        <w:tc>
          <w:p>
            <w:pPr>
              <w:pStyle w:val="24"/>
              <w:jc w:val="left"/>
            </w:pPr>
            <w:r>
              <w:t>1</w:t>
            </w:r>
          </w:p>
        </w:tc>
        <w:tc>
          <w:p>
            <w:pPr>
              <w:pStyle w:val="24"/>
              <w:jc w:val="left"/>
            </w:pPr>
            <w:r>
              <w:t>&lt;= 2</w:t>
            </w:r>
          </w:p>
        </w:tc>
        <w:tc>
          <w:p>
            <w:pPr>
              <w:pStyle w:val="24"/>
              <w:jc w:val="left"/>
            </w:pPr>
            <w:r>
              <w:t>/</w:t>
            </w:r>
          </w:p>
        </w:tc>
        <w:tc>
          <w:p>
            <w:pPr>
              <w:pStyle w:val="24"/>
              <w:jc w:val="left"/>
            </w:pPr>
            <w:r>
              <w:t>&lt;= 0</w:t>
            </w:r>
          </w:p>
        </w:tc>
        <w:tc>
          <w:p>
            <w:pPr>
              <w:pStyle w:val="24"/>
              <w:jc w:val="left"/>
            </w:pPr>
            <w:r>
              <w:t>/</w:t>
            </w:r>
          </w:p>
        </w:tc>
        <w:tc>
          <w:p>
            <w:pPr>
              <w:pStyle w:val="24"/>
              <w:jc w:val="left"/>
            </w:pPr>
            <w:r>
              <w:t>任务1：从账本中读取 A 和 C 的账户余额</w:t>
            </w:r>
          </w:p>
        </w:tc>
      </w:tr>
      <w:tr>
        <w:tc>
          <w:p>
            <w:pPr>
              <w:pStyle w:val="24"/>
              <w:jc w:val="left"/>
            </w:pPr>
            <w:r>
              <w:t>2</w:t>
            </w:r>
          </w:p>
        </w:tc>
        <w:tc>
          <w:p>
            <w:pPr>
              <w:pStyle w:val="24"/>
              <w:jc w:val="left"/>
            </w:pPr>
            <w:r>
              <w:t>/</w:t>
            </w:r>
          </w:p>
        </w:tc>
        <w:tc>
          <w:p>
            <w:pPr>
              <w:pStyle w:val="24"/>
              <w:jc w:val="left"/>
            </w:pPr>
            <w:r>
              <w:t>&lt;= 1</w:t>
            </w:r>
          </w:p>
        </w:tc>
        <w:tc>
          <w:p>
            <w:pPr>
              <w:pStyle w:val="24"/>
              <w:jc w:val="left"/>
            </w:pPr>
            <w:r>
              <w:t>/</w:t>
            </w:r>
          </w:p>
        </w:tc>
        <w:tc>
          <w:p>
            <w:pPr>
              <w:pStyle w:val="24"/>
              <w:jc w:val="left"/>
            </w:pPr>
            <w:r>
              <w:t>&lt;= 0</w:t>
            </w:r>
          </w:p>
        </w:tc>
        <w:tc>
          <w:p>
            <w:pPr>
              <w:pStyle w:val="24"/>
              <w:jc w:val="left"/>
            </w:pPr>
            <w:r>
              <w:t>任务2：从账本中读取 B 和 D 的账户余额</w:t>
            </w:r>
          </w:p>
        </w:tc>
      </w:tr>
      <w:tr>
        <w:tc>
          <w:p>
            <w:pPr>
              <w:pStyle w:val="24"/>
              <w:jc w:val="left"/>
            </w:pPr>
            <w:r>
              <w:t>3</w:t>
            </w:r>
          </w:p>
        </w:tc>
        <w:tc>
          <w:p>
            <w:pPr>
              <w:pStyle w:val="24"/>
              <w:jc w:val="left"/>
            </w:pPr>
            <w:r>
              <w:t>2-0.5</w:t>
            </w:r>
          </w:p>
        </w:tc>
        <w:tc>
          <w:p>
            <w:pPr>
              <w:pStyle w:val="24"/>
              <w:jc w:val="left"/>
            </w:pPr>
            <w:r>
              <w:t>/</w:t>
            </w:r>
          </w:p>
        </w:tc>
        <w:tc>
          <w:p>
            <w:pPr>
              <w:pStyle w:val="24"/>
              <w:jc w:val="left"/>
            </w:pPr>
            <w:r>
              <w:t>0+0.5</w:t>
            </w:r>
          </w:p>
        </w:tc>
        <w:tc>
          <w:p>
            <w:pPr>
              <w:pStyle w:val="24"/>
              <w:jc w:val="left"/>
            </w:pPr>
            <w:r>
              <w:t>/</w:t>
            </w:r>
          </w:p>
        </w:tc>
        <w:tc>
          <w:p>
            <w:pPr>
              <w:pStyle w:val="24"/>
              <w:jc w:val="left"/>
            </w:pPr>
            <w:r>
              <w:t>任务1：计算收支平衡， A 账户余额减去0.5， C 账户余额增加0.5</w:t>
            </w:r>
          </w:p>
        </w:tc>
      </w:tr>
      <w:tr>
        <w:tc>
          <w:p>
            <w:pPr>
              <w:pStyle w:val="24"/>
              <w:jc w:val="left"/>
            </w:pPr>
            <w:r>
              <w:t>4</w:t>
            </w:r>
          </w:p>
        </w:tc>
        <w:tc>
          <w:p>
            <w:pPr>
              <w:pStyle w:val="24"/>
              <w:jc w:val="left"/>
            </w:pPr>
            <w:r>
              <w:t>/</w:t>
            </w:r>
          </w:p>
        </w:tc>
        <w:tc>
          <w:p>
            <w:pPr>
              <w:pStyle w:val="24"/>
              <w:jc w:val="left"/>
            </w:pPr>
            <w:r>
              <w:t>1-0.5</w:t>
            </w:r>
          </w:p>
        </w:tc>
        <w:tc>
          <w:p>
            <w:pPr>
              <w:pStyle w:val="24"/>
              <w:jc w:val="left"/>
            </w:pPr>
            <w:r>
              <w:t>/</w:t>
            </w:r>
          </w:p>
        </w:tc>
        <w:tc>
          <w:p>
            <w:pPr>
              <w:pStyle w:val="24"/>
              <w:jc w:val="left"/>
            </w:pPr>
            <w:r>
              <w:t>0+0.5</w:t>
            </w:r>
          </w:p>
        </w:tc>
        <w:tc>
          <w:p>
            <w:pPr>
              <w:pStyle w:val="24"/>
              <w:jc w:val="left"/>
            </w:pPr>
            <w:r>
              <w:t>任务2：计算收支平衡， B 账户余额减去0.5， D 账户余额增加0.5</w:t>
            </w:r>
          </w:p>
        </w:tc>
      </w:tr>
      <w:tr>
        <w:tc>
          <w:p>
            <w:pPr>
              <w:pStyle w:val="24"/>
              <w:jc w:val="left"/>
            </w:pPr>
            <w:r>
              <w:t>5</w:t>
            </w:r>
          </w:p>
        </w:tc>
        <w:tc>
          <w:p>
            <w:pPr>
              <w:pStyle w:val="24"/>
              <w:jc w:val="left"/>
            </w:pPr>
            <w:r>
              <w:t>=&gt;1.5</w:t>
            </w:r>
          </w:p>
        </w:tc>
        <w:tc>
          <w:p>
            <w:pPr>
              <w:pStyle w:val="24"/>
              <w:jc w:val="left"/>
            </w:pPr>
            <w:r>
              <w:t>/</w:t>
            </w:r>
          </w:p>
        </w:tc>
        <w:tc>
          <w:p>
            <w:pPr>
              <w:pStyle w:val="24"/>
              <w:jc w:val="left"/>
            </w:pPr>
            <w:r>
              <w:t>=&gt;0.5</w:t>
            </w:r>
          </w:p>
        </w:tc>
        <w:tc>
          <w:p>
            <w:pPr>
              <w:pStyle w:val="24"/>
              <w:jc w:val="left"/>
            </w:pPr>
            <w:r>
              <w:t>/</w:t>
            </w:r>
          </w:p>
        </w:tc>
        <w:tc>
          <w:p>
            <w:pPr>
              <w:pStyle w:val="24"/>
              <w:jc w:val="left"/>
            </w:pPr>
            <w:r>
              <w:t>任务1：将 A 和 C 的账户余额更新回账本</w:t>
            </w:r>
          </w:p>
        </w:tc>
      </w:tr>
      <w:tr>
        <w:tc>
          <w:p>
            <w:pPr>
              <w:pStyle w:val="24"/>
              <w:jc w:val="left"/>
            </w:pPr>
            <w:r>
              <w:t>6</w:t>
            </w:r>
          </w:p>
        </w:tc>
        <w:tc>
          <w:p>
            <w:pPr>
              <w:pStyle w:val="24"/>
              <w:jc w:val="left"/>
            </w:pPr>
            <w:r>
              <w:t>/</w:t>
            </w:r>
          </w:p>
        </w:tc>
        <w:tc>
          <w:p>
            <w:pPr>
              <w:pStyle w:val="24"/>
              <w:jc w:val="left"/>
            </w:pPr>
            <w:r>
              <w:t>=&gt;0.5</w:t>
            </w:r>
          </w:p>
        </w:tc>
        <w:tc>
          <w:p>
            <w:pPr>
              <w:pStyle w:val="24"/>
              <w:jc w:val="left"/>
            </w:pPr>
            <w:r>
              <w:t>/</w:t>
            </w:r>
          </w:p>
        </w:tc>
        <w:tc>
          <w:p>
            <w:pPr>
              <w:pStyle w:val="24"/>
              <w:jc w:val="left"/>
            </w:pPr>
            <w:r>
              <w:t>=&gt;0.5</w:t>
            </w:r>
          </w:p>
        </w:tc>
        <w:tc>
          <w:p>
            <w:pPr>
              <w:pStyle w:val="24"/>
              <w:jc w:val="left"/>
            </w:pPr>
            <w:r>
              <w:t>任务2：将 B 和 D 的账户余额更新回账本</w:t>
            </w:r>
          </w:p>
        </w:tc>
      </w:tr>
    </w:tbl>
    <w:p>
      <w:pPr>
        <w:pStyle w:val="3"/>
      </w:pPr>
      <w:r>
        <w:t>从两种场景的对比可以分析得出，只要任务之间存在</w:t>
      </w:r>
      <w:r>
        <w:rPr>
          <w:b/>
        </w:rPr>
        <w:t>依赖</w:t>
      </w:r>
      <w:r>
        <w:t>，并行执行时就有可能发生状态更新错误，反之则不会发生错误。满足以下2个条件之一，就称任务（交易）之间是有依赖关系的：</w:t>
      </w:r>
    </w:p>
    <w:p>
      <w:pPr>
        <w:numPr>
          <w:ilvl w:val="0"/>
          <w:numId w:val="5"/>
        </w:numPr>
        <w:tabs>
          <w:tab w:val="left" w:pos="0"/>
        </w:tabs>
      </w:pPr>
      <w:r>
        <w:t>一个任务写入的输出地址是另一个任务读取的输入地址；</w:t>
      </w:r>
    </w:p>
    <w:p>
      <w:pPr>
        <w:numPr>
          <w:ilvl w:val="0"/>
          <w:numId w:val="5"/>
        </w:numPr>
        <w:tabs>
          <w:tab w:val="left" w:pos="0"/>
        </w:tabs>
      </w:pPr>
      <w:r>
        <w:t>两个任务输出到同一个地址。</w:t>
      </w:r>
    </w:p>
    <w:p>
      <w:pPr>
        <w:pStyle w:val="23"/>
      </w:pPr>
      <w:r>
        <w:t>这并不是去中心化特有的。任何涉及到并行执行的场景都会因为多个有依赖的任务之间不受保护地访问共享资源（银行例子中的“账本”、计算机系统中的共享内存等）而出现数据不一致，称为</w:t>
      </w:r>
      <w:r>
        <w:rPr>
          <w:b/>
        </w:rPr>
        <w:t>竞态条件问题（ data races ）</w:t>
      </w:r>
      <w:r>
        <w:t>。业界在解决并行执行的竞态条件问题上提出了三种执行机制：</w:t>
      </w:r>
      <w:r>
        <w:rPr>
          <w:b/>
        </w:rPr>
        <w:t>消息传递机制</w:t>
      </w:r>
      <w:r>
        <w:t>、</w:t>
      </w:r>
      <w:r>
        <w:rPr>
          <w:b/>
        </w:rPr>
        <w:t>共享内存机制</w:t>
      </w:r>
      <w:r>
        <w:t>和</w:t>
      </w:r>
      <w:r>
        <w:rPr>
          <w:b/>
        </w:rPr>
        <w:t>严格状态访问列表机制</w:t>
      </w:r>
      <w:r>
        <w:t>。</w:t>
      </w:r>
    </w:p>
    <w:p>
      <w:pPr>
        <w:pStyle w:val="6"/>
      </w:pPr>
      <w:bookmarkStart w:id="9" w:name="143-消息传递机制"/>
      <w:r>
        <w:t>1.4.3 消息传递机制</w:t>
      </w:r>
      <w:bookmarkEnd w:id="9"/>
    </w:p>
    <w:p>
      <w:pPr>
        <w:pStyle w:val="23"/>
      </w:pPr>
      <w:r>
        <w:t>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3"/>
      </w:pPr>
      <w:r>
        <w:t>这就是消息传递模型的原理。</w:t>
      </w:r>
      <w:r>
        <w:rPr>
          <w:b/>
        </w:rPr>
        <w:t>Actor 模型</w:t>
      </w:r>
      <w:r>
        <w:t>就是消息传递模型的一种，每一个负责处理交易的执行者都是一个 actor （柜员），它们都有可以访问自己的私有数据（专属账本），如果要访问别人的私有数据，只能通过发消息来实现。</w:t>
      </w:r>
    </w:p>
    <w:p>
      <w:pPr>
        <w:pStyle w:val="34"/>
      </w:pPr>
      <w:r>
        <w:drawing>
          <wp:inline distT="0" distB="0" distL="114300" distR="114300">
            <wp:extent cx="5334000" cy="34321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a:xfrm>
                      <a:off x="0" y="0"/>
                      <a:ext cx="5334000" cy="3432527"/>
                    </a:xfrm>
                    <a:prstGeom prst="rect">
                      <a:avLst/>
                    </a:prstGeom>
                    <a:noFill/>
                    <a:ln w="9525">
                      <a:noFill/>
                    </a:ln>
                  </pic:spPr>
                </pic:pic>
              </a:graphicData>
            </a:graphic>
          </wp:inline>
        </w:drawing>
      </w:r>
    </w:p>
    <w:p>
      <w:pPr>
        <w:pStyle w:val="32"/>
      </w:pPr>
    </w:p>
    <w:p>
      <w:pPr>
        <w:pStyle w:val="3"/>
      </w:pPr>
      <w:r>
        <w:t xml:space="preserve"> 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6"/>
      </w:pPr>
      <w:bookmarkStart w:id="10" w:name="144-共享内存机制"/>
      <w:r>
        <w:t>1.4.4 共享内存机制</w:t>
      </w:r>
      <w:bookmarkEnd w:id="10"/>
    </w:p>
    <w:p>
      <w:pPr>
        <w:pStyle w:val="7"/>
      </w:pPr>
      <w:bookmarkStart w:id="11" w:name="1441-内存锁模型"/>
      <w:r>
        <w:t>1.4.4.1 内存锁模型</w:t>
      </w:r>
      <w:bookmarkEnd w:id="11"/>
    </w:p>
    <w:p>
      <w:pPr>
        <w:pStyle w:val="23"/>
      </w:pPr>
      <w:r>
        <w:t>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内存锁模型（ memory locks ）</w:t>
      </w:r>
      <w:r>
        <w:t>。内存锁就是让并行执行的任务在访问共享资源的时候做一个锁（ lock ）的操作，锁住之后对共享资源进行访问，此时别的任务要等待它修改完之后解锁（ unlock ）才能再次锁住并访问。</w:t>
      </w:r>
      <w:r>
        <w:rPr>
          <w:b/>
        </w:rPr>
        <w:t>读写锁（ read-write lock ）</w:t>
      </w:r>
      <w:r>
        <w:t>的处理更精细化，可以对共享资源加</w:t>
      </w:r>
      <w:r>
        <w:rPr>
          <w:b/>
        </w:rPr>
        <w:t>读锁（ read lock ）</w:t>
      </w:r>
      <w:r>
        <w:t>或者</w:t>
      </w:r>
      <w:r>
        <w:rPr>
          <w:b/>
        </w:rPr>
        <w:t>写锁（ write lock ）</w:t>
      </w:r>
      <w:r>
        <w:t>。区别是多个并行任务可以加多次读锁并读取共享资源数据，此时不允许修改；而写锁只能加一把，且加了之后只能由加锁者独占访问。</w:t>
      </w:r>
    </w:p>
    <w:p>
      <w:pPr>
        <w:pStyle w:val="34"/>
      </w:pPr>
      <w:r>
        <w:drawing>
          <wp:inline distT="0" distB="0" distL="114300" distR="114300">
            <wp:extent cx="5334000" cy="285623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3"/>
                    <a:stretch>
                      <a:fillRect/>
                    </a:stretch>
                  </pic:blipFill>
                  <pic:spPr>
                    <a:xfrm>
                      <a:off x="0" y="0"/>
                      <a:ext cx="5334000" cy="2856626"/>
                    </a:xfrm>
                    <a:prstGeom prst="rect">
                      <a:avLst/>
                    </a:prstGeom>
                    <a:noFill/>
                    <a:ln w="9525">
                      <a:noFill/>
                    </a:ln>
                  </pic:spPr>
                </pic:pic>
              </a:graphicData>
            </a:graphic>
          </wp:inline>
        </w:drawing>
      </w:r>
    </w:p>
    <w:p>
      <w:pPr>
        <w:pStyle w:val="32"/>
      </w:pPr>
    </w:p>
    <w:p>
      <w:pPr>
        <w:pStyle w:val="3"/>
      </w:pPr>
      <w:r>
        <w:t xml:space="preserve"> Solana 、 Sui 和 Sei v1 采用的就是基于内存锁的共享内存模型。这种机制看上去简单，但实现起来很复杂，很考验开发人员对多线程编程的驾驭能力。一个不小心，就会留下各种各样的 bug ：</w:t>
      </w:r>
    </w:p>
    <w:p>
      <w:pPr>
        <w:numPr>
          <w:ilvl w:val="0"/>
          <w:numId w:val="6"/>
        </w:numPr>
        <w:tabs>
          <w:tab w:val="left" w:pos="0"/>
        </w:tabs>
      </w:pPr>
      <w:r>
        <w:t>情况1：任务锁住共享资源，但在执行的过程中因出错崩溃退出，共享资源被锁住无法访问；</w:t>
      </w:r>
    </w:p>
    <w:p>
      <w:pPr>
        <w:numPr>
          <w:ilvl w:val="0"/>
          <w:numId w:val="6"/>
        </w:numPr>
        <w:tabs>
          <w:tab w:val="left" w:pos="0"/>
        </w:tabs>
      </w:pPr>
      <w:r>
        <w:t>情况2：任务已经加锁，但是执行过程中因业务逻辑嵌套出现二次加锁，导致自己等待自己。</w:t>
      </w:r>
    </w:p>
    <w:p>
      <w:pPr>
        <w:pStyle w:val="23"/>
      </w:pPr>
      <w:r>
        <w:t>内存锁模型最容易出现</w:t>
      </w:r>
      <w:r>
        <w:rPr>
          <w:b/>
        </w:rPr>
        <w:t>死锁（ dead lock ）</w:t>
      </w:r>
      <w:r>
        <w:t>、</w:t>
      </w:r>
      <w:r>
        <w:rPr>
          <w:b/>
        </w:rPr>
        <w:t>活锁（ live lock ）</w:t>
      </w:r>
      <w:r>
        <w:t>和</w:t>
      </w:r>
      <w:r>
        <w:rPr>
          <w:b/>
        </w:rPr>
        <w:t>饥饿（ starvation ）</w:t>
      </w:r>
      <w:r>
        <w:t>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34"/>
      </w:pPr>
      <w:r>
        <w:drawing>
          <wp:inline distT="0" distB="0" distL="114300" distR="114300">
            <wp:extent cx="5334000" cy="293751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4"/>
                    <a:stretch>
                      <a:fillRect/>
                    </a:stretch>
                  </pic:blipFill>
                  <pic:spPr>
                    <a:xfrm>
                      <a:off x="0" y="0"/>
                      <a:ext cx="5334000" cy="2938126"/>
                    </a:xfrm>
                    <a:prstGeom prst="rect">
                      <a:avLst/>
                    </a:prstGeom>
                    <a:noFill/>
                    <a:ln w="9525">
                      <a:noFill/>
                    </a:ln>
                  </pic:spPr>
                </pic:pic>
              </a:graphicData>
            </a:graphic>
          </wp:inline>
        </w:drawing>
      </w:r>
    </w:p>
    <w:p>
      <w:pPr>
        <w:pStyle w:val="32"/>
      </w:pPr>
    </w:p>
    <w:p>
      <w:pPr>
        <w:pStyle w:val="7"/>
      </w:pPr>
      <w:bookmarkStart w:id="12" w:name="1442-乐观并行化"/>
      <w:r>
        <w:t>1.4.4.2 乐观并行化</w:t>
      </w:r>
      <w:bookmarkEnd w:id="12"/>
    </w:p>
    <w:p>
      <w:pPr>
        <w:pStyle w:val="23"/>
      </w:pPr>
      <w:r>
        <w:t>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3"/>
      </w:pPr>
      <w:r>
        <w:t>这就是</w:t>
      </w:r>
      <w:r>
        <w:rPr>
          <w:b/>
        </w:rPr>
        <w:t>乐观并行化</w:t>
      </w:r>
      <w:r>
        <w:t>的基本原理。乐观并行化的核心思想是</w:t>
      </w:r>
      <w:r>
        <w:rPr>
          <w:b/>
        </w:rPr>
        <w:t>先假设所有的任务都是相互独立的</w:t>
      </w:r>
      <w:r>
        <w:t>。先并行执行任务，然后再验证每个任务，如果验证不通过，则把这个任务重新执行一遍，直到所有任务执行完毕。</w:t>
      </w:r>
    </w:p>
    <w:p>
      <w:pPr>
        <w:pStyle w:val="34"/>
      </w:pPr>
      <w:r>
        <w:drawing>
          <wp:inline distT="0" distB="0" distL="114300" distR="114300">
            <wp:extent cx="5334000" cy="295656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5"/>
                    <a:stretch>
                      <a:fillRect/>
                    </a:stretch>
                  </pic:blipFill>
                  <pic:spPr>
                    <a:xfrm>
                      <a:off x="0" y="0"/>
                      <a:ext cx="5334000" cy="2956591"/>
                    </a:xfrm>
                    <a:prstGeom prst="rect">
                      <a:avLst/>
                    </a:prstGeom>
                    <a:noFill/>
                    <a:ln w="9525">
                      <a:noFill/>
                    </a:ln>
                  </pic:spPr>
                </pic:pic>
              </a:graphicData>
            </a:graphic>
          </wp:inline>
        </w:drawing>
      </w:r>
    </w:p>
    <w:p>
      <w:pPr>
        <w:pStyle w:val="32"/>
      </w:pPr>
    </w:p>
    <w:p>
      <w:pPr>
        <w:pStyle w:val="3"/>
      </w:pPr>
      <w:r>
        <w:t>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3"/>
      </w:pPr>
      <w:r>
        <w:t>乐观并行化模型采用了一种</w:t>
      </w:r>
      <w:r>
        <w:rPr>
          <w:b/>
        </w:rPr>
        <w:t>多版本内存数据结构（ multi-version in-memory data structure ）</w:t>
      </w:r>
      <w:r>
        <w:t>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3"/>
      </w:pPr>
      <w:r>
        <w:t>乐观并行化模型发端于</w:t>
      </w:r>
      <w:r>
        <w:rPr>
          <w:b/>
        </w:rPr>
        <w:t>软件事务内存（ Software Transaction Memory ，简称 STM ）</w:t>
      </w:r>
      <w:r>
        <w:t>，后者是数据库领域无锁编程的一种机制。由于区块链网络对交易的处理天然的具备一种确定的顺序，因此这一概念被引入并演化出了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6"/>
      </w:pPr>
      <w:bookmarkStart w:id="13" w:name="145-严格状态访问列表"/>
      <w:r>
        <w:t>1.4.5 严格状态访问列表</w:t>
      </w:r>
      <w:bookmarkEnd w:id="13"/>
    </w:p>
    <w:p>
      <w:pPr>
        <w:pStyle w:val="23"/>
      </w:pPr>
      <w:r>
        <w:t>消息传递和共享内存机制是基于</w:t>
      </w:r>
      <w:r>
        <w:rPr>
          <w:b/>
        </w:rPr>
        <w:t>账户/余额</w:t>
      </w:r>
      <w:r>
        <w:t>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ilvl w:val="0"/>
          <w:numId w:val="7"/>
        </w:numPr>
        <w:tabs>
          <w:tab w:val="left" w:pos="0"/>
        </w:tabs>
      </w:pPr>
      <w:r>
        <w:t>客户 A 开户并存入1000元；</w:t>
      </w:r>
    </w:p>
    <w:p>
      <w:pPr>
        <w:numPr>
          <w:ilvl w:val="0"/>
          <w:numId w:val="7"/>
        </w:numPr>
        <w:tabs>
          <w:tab w:val="left" w:pos="0"/>
        </w:tabs>
      </w:pPr>
      <w:r>
        <w:t>客户 B 开户（0元）；</w:t>
      </w:r>
    </w:p>
    <w:p>
      <w:pPr>
        <w:numPr>
          <w:ilvl w:val="0"/>
          <w:numId w:val="7"/>
        </w:numPr>
        <w:tabs>
          <w:tab w:val="left" w:pos="0"/>
        </w:tabs>
      </w:pPr>
      <w:r>
        <w:t>客户 A 向客户 B 转账100元。</w:t>
      </w:r>
    </w:p>
    <w:p>
      <w:pPr>
        <w:pStyle w:val="23"/>
      </w:pPr>
      <w:r>
        <w:t>通过读取流水并进行计算，可以知道当前客户 A 账户余额为900元；客户 B 账户余额为100元。</w:t>
      </w:r>
      <w:r>
        <w:rPr>
          <w:b/>
        </w:rPr>
        <w:t>UTXO （ unspent tx output ，未花费的交易输出）</w:t>
      </w:r>
      <w:r>
        <w:t>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3"/>
      </w:pPr>
      <w:r>
        <w:t>交易的输入和输出串成链，并使用数字签名记录所有权信息，就形成了 UTXO 模型。采取这种数据模型的区块链需要对某个账户地址的所有 UTXO 求和，才能知道当前账户余额。</w:t>
      </w:r>
      <w:r>
        <w:rPr>
          <w:b/>
        </w:rPr>
        <w:t>严格状态访问列表（ strict state access list ）</w:t>
      </w:r>
      <w:r>
        <w:t>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5"/>
      </w:pPr>
      <w:bookmarkStart w:id="14" w:name="15-行业增长驱动力"/>
      <w:r>
        <w:t>1.5 行业增长驱动力</w:t>
      </w:r>
      <w:bookmarkEnd w:id="14"/>
    </w:p>
    <w:p>
      <w:pPr>
        <w:pStyle w:val="23"/>
      </w:pPr>
      <w:r>
        <w:t>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 EVM 作为新叙事还有很大探索空间。</w:t>
      </w:r>
    </w:p>
    <w:p>
      <w:pPr>
        <w:pStyle w:val="3"/>
      </w:pPr>
      <w:r>
        <w:t>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3"/>
      </w:pPr>
      <w:r>
        <w:t>从资源管理上看，传统的区块网络是串行地处理交易的，这种处理方法虽然简单，但也是对处理器资源的一种浪费。而并行 EVM 实现了计算资源的物尽其用，充分”榨干“了多核处理器的性能，提高了区块网络的整体效能。</w:t>
      </w:r>
    </w:p>
    <w:p>
      <w:pPr>
        <w:pStyle w:val="3"/>
      </w:pPr>
      <w:r>
        <w:t>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3"/>
      </w:pPr>
      <w:r>
        <w:t>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5"/>
      </w:pPr>
      <w:bookmarkStart w:id="15" w:name="16-存在的问题"/>
      <w:r>
        <w:t>1.6 存在的问题</w:t>
      </w:r>
      <w:bookmarkEnd w:id="15"/>
    </w:p>
    <w:p>
      <w:pPr>
        <w:pStyle w:val="23"/>
      </w:pPr>
      <w:r>
        <w:t>去中心化、安全性和可扩展性三者只能满足其二，此为</w:t>
      </w:r>
      <w:r>
        <w:rPr>
          <w:b/>
        </w:rPr>
        <w:t>区块链不可能三角</w:t>
      </w:r>
      <w:r>
        <w:t>。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3"/>
      </w:pPr>
      <w:r>
        <w:t>至少能从三个角度评估项目的安全性。一看</w:t>
      </w:r>
      <w:r>
        <w:rPr>
          <w:b/>
        </w:rPr>
        <w:t>团队背景</w:t>
      </w:r>
      <w:r>
        <w:t>。有系统编程经验的团队对多线程编程有丰富的经验，见过并能处理80%的疑难杂症。系统编程一般涉及如下领域：</w:t>
      </w:r>
    </w:p>
    <w:p>
      <w:pPr>
        <w:numPr>
          <w:ilvl w:val="0"/>
          <w:numId w:val="3"/>
        </w:numPr>
      </w:pPr>
      <w:r>
        <w:t>操作系统</w:t>
      </w:r>
    </w:p>
    <w:p>
      <w:pPr>
        <w:numPr>
          <w:ilvl w:val="0"/>
          <w:numId w:val="3"/>
        </w:numPr>
      </w:pPr>
      <w:r>
        <w:t>各类设备驱动</w:t>
      </w:r>
    </w:p>
    <w:p>
      <w:pPr>
        <w:numPr>
          <w:ilvl w:val="0"/>
          <w:numId w:val="3"/>
        </w:numPr>
      </w:pPr>
      <w:r>
        <w:t>文件系统</w:t>
      </w:r>
    </w:p>
    <w:p>
      <w:pPr>
        <w:numPr>
          <w:ilvl w:val="0"/>
          <w:numId w:val="3"/>
        </w:numPr>
      </w:pPr>
      <w:r>
        <w:t>数据库</w:t>
      </w:r>
    </w:p>
    <w:p>
      <w:pPr>
        <w:numPr>
          <w:ilvl w:val="0"/>
          <w:numId w:val="3"/>
        </w:numPr>
      </w:pPr>
      <w:r>
        <w:t>嵌入式设备</w:t>
      </w:r>
    </w:p>
    <w:p>
      <w:pPr>
        <w:numPr>
          <w:ilvl w:val="0"/>
          <w:numId w:val="3"/>
        </w:numPr>
      </w:pPr>
      <w:r>
        <w:t>密码学</w:t>
      </w:r>
    </w:p>
    <w:p>
      <w:pPr>
        <w:numPr>
          <w:ilvl w:val="0"/>
          <w:numId w:val="3"/>
        </w:numPr>
      </w:pPr>
      <w:r>
        <w:t>多媒体编解码</w:t>
      </w:r>
    </w:p>
    <w:p>
      <w:pPr>
        <w:numPr>
          <w:ilvl w:val="0"/>
          <w:numId w:val="3"/>
        </w:numPr>
      </w:pPr>
      <w:r>
        <w:t>内存管理</w:t>
      </w:r>
    </w:p>
    <w:p>
      <w:pPr>
        <w:numPr>
          <w:ilvl w:val="0"/>
          <w:numId w:val="3"/>
        </w:numPr>
      </w:pPr>
      <w:r>
        <w:t>网络</w:t>
      </w:r>
    </w:p>
    <w:p>
      <w:pPr>
        <w:numPr>
          <w:ilvl w:val="0"/>
          <w:numId w:val="3"/>
        </w:numPr>
      </w:pPr>
      <w:r>
        <w:t>虚拟化</w:t>
      </w:r>
    </w:p>
    <w:p>
      <w:pPr>
        <w:numPr>
          <w:ilvl w:val="0"/>
          <w:numId w:val="3"/>
        </w:numPr>
      </w:pPr>
      <w:r>
        <w:t>游戏</w:t>
      </w:r>
    </w:p>
    <w:p>
      <w:pPr>
        <w:numPr>
          <w:ilvl w:val="0"/>
          <w:numId w:val="3"/>
        </w:numPr>
      </w:pPr>
      <w:r>
        <w:t>高级编程语言</w:t>
      </w:r>
    </w:p>
    <w:p>
      <w:pPr>
        <w:pStyle w:val="23"/>
      </w:pPr>
      <w:r>
        <w:t>二看</w:t>
      </w:r>
      <w:r>
        <w:rPr>
          <w:b/>
        </w:rPr>
        <w:t>代码可维护性</w:t>
      </w:r>
      <w:r>
        <w:t>，编写可维护性强的代码是有章可循的，比如清晰的架构设计，合理运用设计模式实现代码的可复用性，运用了测试驱动开发技术编写了足够多的单元测试代码，通过合理的重构消除重复代码等等。三看采用的</w:t>
      </w:r>
      <w:r>
        <w:rPr>
          <w:b/>
        </w:rPr>
        <w:t>编程语言</w:t>
      </w:r>
      <w:r>
        <w:t>，有的新锐编程语言从设计上就强调内存安全的高并发性。编译器会检查代码，一旦发现代码有并发问题或者可能访问无效的内存地址，就会编译失败，从而强迫开发者写出足够健壮的代码。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 EVM 项目都是用Rust语言开发的原因。有的项目甚至借鉴了 Rust 语言的设计实现了自己的智能合约语言，如 Aptos 和 Sui 的 Move 语言、 Fuel 的 Sway 语言等等。</w:t>
      </w:r>
    </w:p>
    <w:p>
      <w:pPr>
        <w:pStyle w:val="4"/>
      </w:pPr>
      <w:bookmarkStart w:id="16" w:name="2-标的梳理"/>
      <w:r>
        <w:t>2 标的梳理</w:t>
      </w:r>
      <w:bookmarkEnd w:id="16"/>
    </w:p>
    <w:p>
      <w:pPr>
        <w:pStyle w:val="5"/>
      </w:pPr>
      <w:bookmarkStart w:id="17" w:name="21-以太坊的强大竞争对手-solana"/>
      <w:r>
        <w:t>2.1 以太坊的强大竞争对手： Solana</w:t>
      </w:r>
      <w:bookmarkEnd w:id="17"/>
    </w:p>
    <w:p>
      <w:pPr>
        <w:pStyle w:val="23"/>
      </w:pPr>
      <w:r>
        <w:t>成立于2017年的 Solana 是一种高性能的底层区块链协议，大规模应用于金融、 NFT 、支付和游戏等领域。具有开放、可互操作和去中心化的特点。项目目前由总部在瑞士日内瓦的 Solana 基金会负责维护。</w:t>
      </w:r>
    </w:p>
    <w:p>
      <w:pPr>
        <w:pStyle w:val="3"/>
      </w:pPr>
      <w:r>
        <w:t>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3"/>
      </w:pPr>
      <w:r>
        <w:t xml:space="preserve"> Solana 核心团队拥有高通、英特尔等知名科技公司背景。公开资料显示，有29个投资机构对其进行了4轮共计3.3576亿美元融资。 Solana 自己还对社交区块链游项目 Faraway Games 投资2100万美元。</w:t>
      </w:r>
    </w:p>
    <w:p>
      <w:pPr>
        <w:pStyle w:val="3"/>
      </w:pPr>
      <w:r>
        <w:t>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34"/>
      </w:pPr>
      <w:r>
        <w:drawing>
          <wp:inline distT="0" distB="0" distL="114300" distR="114300">
            <wp:extent cx="5334000" cy="294386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6"/>
                    <a:stretch>
                      <a:fillRect/>
                    </a:stretch>
                  </pic:blipFill>
                  <pic:spPr>
                    <a:xfrm>
                      <a:off x="0" y="0"/>
                      <a:ext cx="5334000" cy="2944234"/>
                    </a:xfrm>
                    <a:prstGeom prst="rect">
                      <a:avLst/>
                    </a:prstGeom>
                    <a:noFill/>
                    <a:ln w="9525">
                      <a:noFill/>
                    </a:ln>
                  </pic:spPr>
                </pic:pic>
              </a:graphicData>
            </a:graphic>
          </wp:inline>
        </w:drawing>
      </w:r>
    </w:p>
    <w:p>
      <w:pPr>
        <w:pStyle w:val="32"/>
      </w:pPr>
    </w:p>
    <w:p>
      <w:pPr>
        <w:pStyle w:val="3"/>
      </w:pPr>
      <w:r>
        <w:t>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34"/>
      </w:pPr>
      <w:r>
        <w:drawing>
          <wp:inline distT="0" distB="0" distL="114300" distR="114300">
            <wp:extent cx="5334000" cy="296164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7"/>
                    <a:stretch>
                      <a:fillRect/>
                    </a:stretch>
                  </pic:blipFill>
                  <pic:spPr>
                    <a:xfrm>
                      <a:off x="0" y="0"/>
                      <a:ext cx="5334000" cy="2962107"/>
                    </a:xfrm>
                    <a:prstGeom prst="rect">
                      <a:avLst/>
                    </a:prstGeom>
                    <a:noFill/>
                    <a:ln w="9525">
                      <a:noFill/>
                    </a:ln>
                  </pic:spPr>
                </pic:pic>
              </a:graphicData>
            </a:graphic>
          </wp:inline>
        </w:drawing>
      </w:r>
    </w:p>
    <w:p>
      <w:pPr>
        <w:pStyle w:val="32"/>
      </w:pPr>
    </w:p>
    <w:p>
      <w:pPr>
        <w:pStyle w:val="5"/>
      </w:pPr>
      <w:bookmarkStart w:id="18" w:name="22--move-系-l1-公链-aptos----sui"/>
      <w:r>
        <w:t xml:space="preserve">2.2 Move 系 L1 公链： Aptos &amp; Sui </w:t>
      </w:r>
      <w:bookmarkEnd w:id="18"/>
    </w:p>
    <w:p>
      <w:pPr>
        <w:pStyle w:val="23"/>
      </w:pPr>
      <w:r>
        <w:t xml:space="preserve"> 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34"/>
      </w:pPr>
      <w:r>
        <w:drawing>
          <wp:inline distT="0" distB="0" distL="114300" distR="114300">
            <wp:extent cx="5334000" cy="285813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stretch>
                      <a:fillRect/>
                    </a:stretch>
                  </pic:blipFill>
                  <pic:spPr>
                    <a:xfrm>
                      <a:off x="0" y="0"/>
                      <a:ext cx="5334000" cy="2858463"/>
                    </a:xfrm>
                    <a:prstGeom prst="rect">
                      <a:avLst/>
                    </a:prstGeom>
                    <a:noFill/>
                    <a:ln w="9525">
                      <a:noFill/>
                    </a:ln>
                  </pic:spPr>
                </pic:pic>
              </a:graphicData>
            </a:graphic>
          </wp:inline>
        </w:drawing>
      </w:r>
    </w:p>
    <w:p>
      <w:pPr>
        <w:pStyle w:val="32"/>
      </w:pPr>
    </w:p>
    <w:p>
      <w:pPr>
        <w:pStyle w:val="3"/>
      </w:pPr>
      <w:r>
        <w:t xml:space="preserve"> 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34"/>
      </w:pPr>
      <w:r>
        <w:drawing>
          <wp:inline distT="0" distB="0" distL="114300" distR="114300">
            <wp:extent cx="5334000" cy="296164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9"/>
                    <a:stretch>
                      <a:fillRect/>
                    </a:stretch>
                  </pic:blipFill>
                  <pic:spPr>
                    <a:xfrm>
                      <a:off x="0" y="0"/>
                      <a:ext cx="5334000" cy="2962107"/>
                    </a:xfrm>
                    <a:prstGeom prst="rect">
                      <a:avLst/>
                    </a:prstGeom>
                    <a:noFill/>
                    <a:ln w="9525">
                      <a:noFill/>
                    </a:ln>
                  </pic:spPr>
                </pic:pic>
              </a:graphicData>
            </a:graphic>
          </wp:inline>
        </w:drawing>
      </w:r>
    </w:p>
    <w:p>
      <w:pPr>
        <w:pStyle w:val="32"/>
      </w:pPr>
    </w:p>
    <w:p>
      <w:pPr>
        <w:pStyle w:val="3"/>
      </w:pPr>
      <w:r>
        <w:t xml:space="preserve"> 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3"/>
      </w:pPr>
      <w:r>
        <w:t>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3"/>
      </w:pPr>
      <w:r>
        <w:t xml:space="preserve"> 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3"/>
      </w:pPr>
      <w:r>
        <w:t>区别于大多数区块链以账户为中心构建的数据模型而言， Sui 最大的特点是构建了以对象为中心的数据模型，</w:t>
      </w:r>
      <w:r>
        <w:rPr>
          <w:b/>
        </w:rPr>
        <w:t>它将合约管理的资产看作对象</w:t>
      </w:r>
      <w:r>
        <w:t>。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5"/>
      </w:pPr>
      <w:bookmarkStart w:id="19" w:name="23-从内存锁走向乐观并行-sei-v2"/>
      <w:r>
        <w:t xml:space="preserve">2.3 从内存锁走向乐观并行： Sei v2 </w:t>
      </w:r>
      <w:bookmarkEnd w:id="19"/>
    </w:p>
    <w:p>
      <w:pPr>
        <w:pStyle w:val="34"/>
      </w:pPr>
      <w:r>
        <w:drawing>
          <wp:inline distT="0" distB="0" distL="114300" distR="114300">
            <wp:extent cx="5334000" cy="29521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0"/>
                    <a:stretch>
                      <a:fillRect/>
                    </a:stretch>
                  </pic:blipFill>
                  <pic:spPr>
                    <a:xfrm>
                      <a:off x="0" y="0"/>
                      <a:ext cx="5334000" cy="2952255"/>
                    </a:xfrm>
                    <a:prstGeom prst="rect">
                      <a:avLst/>
                    </a:prstGeom>
                    <a:noFill/>
                    <a:ln w="9525">
                      <a:noFill/>
                    </a:ln>
                  </pic:spPr>
                </pic:pic>
              </a:graphicData>
            </a:graphic>
          </wp:inline>
        </w:drawing>
      </w:r>
    </w:p>
    <w:p>
      <w:pPr>
        <w:pStyle w:val="32"/>
      </w:pPr>
    </w:p>
    <w:p>
      <w:pPr>
        <w:pStyle w:val="3"/>
      </w:pPr>
      <w:r>
        <w:t xml:space="preserve"> 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34"/>
      </w:pPr>
      <w:r>
        <w:drawing>
          <wp:inline distT="0" distB="0" distL="114300" distR="114300">
            <wp:extent cx="5334000" cy="30353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1"/>
                    <a:stretch>
                      <a:fillRect/>
                    </a:stretch>
                  </pic:blipFill>
                  <pic:spPr>
                    <a:xfrm>
                      <a:off x="0" y="0"/>
                      <a:ext cx="5334000" cy="3035430"/>
                    </a:xfrm>
                    <a:prstGeom prst="rect">
                      <a:avLst/>
                    </a:prstGeom>
                    <a:noFill/>
                    <a:ln w="9525">
                      <a:noFill/>
                    </a:ln>
                  </pic:spPr>
                </pic:pic>
              </a:graphicData>
            </a:graphic>
          </wp:inline>
        </w:drawing>
      </w:r>
    </w:p>
    <w:p>
      <w:pPr>
        <w:pStyle w:val="32"/>
      </w:pPr>
    </w:p>
    <w:p>
      <w:pPr>
        <w:pStyle w:val="3"/>
      </w:pPr>
      <w:r>
        <w:t>2023年11月末， Sei 在其官方博客宣布将于2024年上半年启动主网上线后最大的一次版本升级： Sei v2 。 Sei v2 号称</w:t>
      </w:r>
      <w:r>
        <w:rPr>
          <w:b/>
        </w:rPr>
        <w:t>第一条并行 EVM 区块链</w:t>
      </w:r>
      <w:r>
        <w:t>，本次版本升级将带来如下新功能：</w:t>
      </w:r>
    </w:p>
    <w:p>
      <w:pPr>
        <w:numPr>
          <w:ilvl w:val="0"/>
          <w:numId w:val="3"/>
        </w:numPr>
      </w:pPr>
      <w:r>
        <w:t>对 EVM 智能合约的向后兼容：开发人员不用修改代码就可以迁移部署EVM智能合约</w:t>
      </w:r>
    </w:p>
    <w:p>
      <w:pPr>
        <w:numPr>
          <w:ilvl w:val="0"/>
          <w:numId w:val="3"/>
        </w:numPr>
      </w:pPr>
      <w:r>
        <w:t>对诸如 Metamask 等常见工具/应用的重用</w:t>
      </w:r>
    </w:p>
    <w:p>
      <w:pPr>
        <w:numPr>
          <w:ilvl w:val="0"/>
          <w:numId w:val="3"/>
        </w:numPr>
      </w:pPr>
      <w:r>
        <w:t>乐观并行化： Sei v2 将放弃内存锁的共享访问机制，转而采用乐观并行化</w:t>
      </w:r>
    </w:p>
    <w:p>
      <w:pPr>
        <w:numPr>
          <w:ilvl w:val="0"/>
          <w:numId w:val="3"/>
        </w:numPr>
      </w:pPr>
      <w:r>
        <w:t xml:space="preserve"> SeiDB ：对存储层的优化</w:t>
      </w:r>
    </w:p>
    <w:p>
      <w:pPr>
        <w:numPr>
          <w:ilvl w:val="0"/>
          <w:numId w:val="3"/>
        </w:numPr>
      </w:pPr>
      <w:r>
        <w:t>支持以太坊和其他链之间的无缝互操作性</w:t>
      </w:r>
    </w:p>
    <w:p>
      <w:pPr>
        <w:pStyle w:val="23"/>
      </w:pPr>
      <w:r>
        <w:t xml:space="preserve"> 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5"/>
      </w:pPr>
      <w:bookmarkStart w:id="20" w:name="24-l1赛道潜在颠覆者-monad"/>
      <w:r>
        <w:t xml:space="preserve">2.4 L1赛道潜在颠覆者： Monad </w:t>
      </w:r>
      <w:bookmarkEnd w:id="20"/>
    </w:p>
    <w:p>
      <w:pPr>
        <w:pStyle w:val="23"/>
      </w:pPr>
      <w:r>
        <w:t>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w:t>
      </w:r>
    </w:p>
    <w:p>
      <w:pPr>
        <w:pStyle w:val="34"/>
      </w:pPr>
      <w:r>
        <w:drawing>
          <wp:inline distT="0" distB="0" distL="114300" distR="114300">
            <wp:extent cx="5334000" cy="294703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2"/>
                    <a:stretch>
                      <a:fillRect/>
                    </a:stretch>
                  </pic:blipFill>
                  <pic:spPr>
                    <a:xfrm>
                      <a:off x="0" y="0"/>
                      <a:ext cx="5334000" cy="2947190"/>
                    </a:xfrm>
                    <a:prstGeom prst="rect">
                      <a:avLst/>
                    </a:prstGeom>
                    <a:noFill/>
                    <a:ln w="9525">
                      <a:noFill/>
                    </a:ln>
                  </pic:spPr>
                </pic:pic>
              </a:graphicData>
            </a:graphic>
          </wp:inline>
        </w:drawing>
      </w:r>
    </w:p>
    <w:p>
      <w:pPr>
        <w:pStyle w:val="32"/>
      </w:pPr>
    </w:p>
    <w:p>
      <w:pPr>
        <w:pStyle w:val="3"/>
      </w:pPr>
      <w:r>
        <w:t xml:space="preserve"> 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3"/>
      </w:pPr>
      <w:r>
        <w:t xml:space="preserve"> Monad 的愿景是成为面向开发者的智能合约平台，为以太坊生态带来极致的性能提升。 Monad 为以太坊虚拟机引入了两项机制：一是</w:t>
      </w:r>
      <w:r>
        <w:rPr>
          <w:b/>
        </w:rPr>
        <w:t>超标量流水线技术</w:t>
      </w:r>
      <w:r>
        <w:t>，二是</w:t>
      </w:r>
      <w:r>
        <w:rPr>
          <w:b/>
        </w:rPr>
        <w:t>改进的乐观并行机制</w:t>
      </w:r>
      <w:r>
        <w:t>。</w:t>
      </w:r>
    </w:p>
    <w:p>
      <w:pPr>
        <w:pStyle w:val="34"/>
      </w:pPr>
      <w:r>
        <w:drawing>
          <wp:inline distT="0" distB="0" distL="114300" distR="114300">
            <wp:extent cx="5334000" cy="296862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3"/>
                    <a:stretch>
                      <a:fillRect/>
                    </a:stretch>
                  </pic:blipFill>
                  <pic:spPr>
                    <a:xfrm>
                      <a:off x="0" y="0"/>
                      <a:ext cx="5334000" cy="2968872"/>
                    </a:xfrm>
                    <a:prstGeom prst="rect">
                      <a:avLst/>
                    </a:prstGeom>
                    <a:noFill/>
                    <a:ln w="9525">
                      <a:noFill/>
                    </a:ln>
                  </pic:spPr>
                </pic:pic>
              </a:graphicData>
            </a:graphic>
          </wp:inline>
        </w:drawing>
      </w:r>
    </w:p>
    <w:p>
      <w:pPr>
        <w:pStyle w:val="32"/>
      </w:pPr>
    </w:p>
    <w:p>
      <w:pPr>
        <w:pStyle w:val="3"/>
      </w:pPr>
      <w:r>
        <w:rPr>
          <w:b/>
        </w:rPr>
        <w:t>超标量流水线技术将交易的执行阶段并行化</w:t>
      </w:r>
      <w:r>
        <w:t>。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3"/>
      </w:pPr>
      <w:r>
        <w:rPr>
          <w:b/>
        </w:rPr>
        <w:t>乐观并行机制将交易的执行并行化</w:t>
      </w:r>
      <w:r>
        <w:t>。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5"/>
      </w:pPr>
      <w:bookmarkStart w:id="21" w:name="25-三种l2解决方案对比-neon--eclipse-和-lumio"/>
      <w:r>
        <w:t xml:space="preserve">2.5 三种L2解决方案对比： Neon 、 Eclipse 和 Lumio </w:t>
      </w:r>
      <w:bookmarkEnd w:id="21"/>
    </w:p>
    <w:p>
      <w:pPr>
        <w:pStyle w:val="23"/>
      </w:pPr>
      <w:r>
        <w:t xml:space="preserve"> 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3"/>
      </w:pPr>
      <w:r>
        <w:t xml:space="preserve"> 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3"/>
      </w:pPr>
      <w:r>
        <w:t>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28"/>
        <w:tblW w:w="0" w:type="pct"/>
        <w:tblInd w:w="0" w:type="dxa"/>
        <w:tblLayout w:type="autofit"/>
        <w:tblCellMar>
          <w:top w:w="0" w:type="dxa"/>
          <w:left w:w="108" w:type="dxa"/>
          <w:bottom w:w="0" w:type="dxa"/>
          <w:right w:w="108" w:type="dxa"/>
        </w:tblCellMar>
      </w:tblPr>
      <w:tblGrid>
        <w:gridCol w:w="1296"/>
        <w:gridCol w:w="999"/>
        <w:gridCol w:w="1069"/>
        <w:gridCol w:w="1257"/>
      </w:tblGrid>
      <w:tr>
        <w:tc>
          <w:tcPr>
            <w:tcBorders>
              <w:bottom w:val="single" w:color="auto" w:sz="0" w:space="0"/>
            </w:tcBorders>
            <w:vAlign w:val="bottom"/>
          </w:tcPr>
          <w:p>
            <w:pPr>
              <w:pStyle w:val="24"/>
              <w:jc w:val="left"/>
            </w:pPr>
            <w:r>
              <w:t>项目/社媒</w:t>
            </w:r>
          </w:p>
        </w:tc>
        <w:tc>
          <w:tcPr>
            <w:tcBorders>
              <w:bottom w:val="single" w:color="auto" w:sz="0" w:space="0"/>
            </w:tcBorders>
            <w:vAlign w:val="bottom"/>
          </w:tcPr>
          <w:p>
            <w:pPr>
              <w:pStyle w:val="24"/>
              <w:jc w:val="left"/>
            </w:pPr>
            <w:r>
              <w:t>Twitter</w:t>
            </w:r>
          </w:p>
        </w:tc>
        <w:tc>
          <w:tcPr>
            <w:tcBorders>
              <w:bottom w:val="single" w:color="auto" w:sz="0" w:space="0"/>
            </w:tcBorders>
            <w:vAlign w:val="bottom"/>
          </w:tcPr>
          <w:p>
            <w:pPr>
              <w:pStyle w:val="24"/>
              <w:jc w:val="left"/>
            </w:pPr>
            <w:r>
              <w:t>Discord</w:t>
            </w:r>
          </w:p>
        </w:tc>
        <w:tc>
          <w:tcPr>
            <w:tcBorders>
              <w:bottom w:val="single" w:color="auto" w:sz="0" w:space="0"/>
            </w:tcBorders>
            <w:vAlign w:val="bottom"/>
          </w:tcPr>
          <w:p>
            <w:pPr>
              <w:pStyle w:val="24"/>
              <w:jc w:val="left"/>
            </w:pPr>
            <w:r>
              <w:t>Telegram</w:t>
            </w:r>
          </w:p>
        </w:tc>
      </w:tr>
      <w:tr>
        <w:tc>
          <w:p>
            <w:pPr>
              <w:pStyle w:val="24"/>
              <w:jc w:val="left"/>
            </w:pPr>
            <w:r>
              <w:t>Neon</w:t>
            </w:r>
          </w:p>
        </w:tc>
        <w:tc>
          <w:p>
            <w:pPr>
              <w:pStyle w:val="24"/>
              <w:jc w:val="left"/>
            </w:pPr>
            <w:r>
              <w:t>32.7K</w:t>
            </w:r>
          </w:p>
        </w:tc>
        <w:tc>
          <w:p>
            <w:pPr>
              <w:pStyle w:val="24"/>
              <w:jc w:val="left"/>
            </w:pPr>
            <w:r>
              <w:t>45.5K</w:t>
            </w:r>
          </w:p>
        </w:tc>
        <w:tc>
          <w:p>
            <w:pPr>
              <w:pStyle w:val="24"/>
              <w:jc w:val="left"/>
            </w:pPr>
            <w:r>
              <w:t>2K</w:t>
            </w:r>
          </w:p>
        </w:tc>
      </w:tr>
      <w:tr>
        <w:tc>
          <w:p>
            <w:pPr>
              <w:pStyle w:val="24"/>
              <w:jc w:val="left"/>
            </w:pPr>
            <w:r>
              <w:t>Eclipse</w:t>
            </w:r>
          </w:p>
        </w:tc>
        <w:tc>
          <w:p>
            <w:pPr>
              <w:pStyle w:val="24"/>
              <w:jc w:val="left"/>
            </w:pPr>
            <w:r>
              <w:t>94K</w:t>
            </w:r>
          </w:p>
        </w:tc>
        <w:tc>
          <w:p>
            <w:pPr>
              <w:pStyle w:val="24"/>
              <w:jc w:val="left"/>
            </w:pPr>
            <w:r>
              <w:t>60K</w:t>
            </w:r>
          </w:p>
        </w:tc>
        <w:tc>
          <w:p>
            <w:pPr>
              <w:pStyle w:val="24"/>
              <w:jc w:val="left"/>
            </w:pPr>
            <w:r>
              <w:t>6K</w:t>
            </w:r>
          </w:p>
        </w:tc>
      </w:tr>
      <w:tr>
        <w:tc>
          <w:p>
            <w:pPr>
              <w:pStyle w:val="24"/>
              <w:jc w:val="left"/>
            </w:pPr>
            <w:r>
              <w:t>Lumio</w:t>
            </w:r>
          </w:p>
        </w:tc>
        <w:tc>
          <w:p>
            <w:pPr>
              <w:pStyle w:val="24"/>
              <w:jc w:val="left"/>
            </w:pPr>
            <w:r>
              <w:t>125.1K</w:t>
            </w:r>
          </w:p>
        </w:tc>
        <w:tc>
          <w:p>
            <w:pPr>
              <w:pStyle w:val="24"/>
              <w:jc w:val="left"/>
            </w:pPr>
            <w:r>
              <w:t>62.6K</w:t>
            </w:r>
          </w:p>
        </w:tc>
        <w:tc>
          <w:p>
            <w:pPr>
              <w:pStyle w:val="24"/>
              <w:jc w:val="left"/>
            </w:pPr>
            <w:r>
              <w:t>16.6K</w:t>
            </w:r>
          </w:p>
        </w:tc>
      </w:tr>
    </w:tbl>
    <w:p>
      <w:pPr>
        <w:pStyle w:val="34"/>
      </w:pPr>
      <w:r>
        <w:drawing>
          <wp:inline distT="0" distB="0" distL="114300" distR="114300">
            <wp:extent cx="5334000" cy="292671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4"/>
                    <a:stretch>
                      <a:fillRect/>
                    </a:stretch>
                  </pic:blipFill>
                  <pic:spPr>
                    <a:xfrm>
                      <a:off x="0" y="0"/>
                      <a:ext cx="5334000" cy="2927060"/>
                    </a:xfrm>
                    <a:prstGeom prst="rect">
                      <a:avLst/>
                    </a:prstGeom>
                    <a:noFill/>
                    <a:ln w="9525">
                      <a:noFill/>
                    </a:ln>
                  </pic:spPr>
                </pic:pic>
              </a:graphicData>
            </a:graphic>
          </wp:inline>
        </w:drawing>
      </w:r>
    </w:p>
    <w:p>
      <w:pPr>
        <w:pStyle w:val="32"/>
      </w:pPr>
    </w:p>
    <w:p>
      <w:pPr>
        <w:pStyle w:val="3"/>
      </w:pPr>
      <w:r>
        <w:t>从实现机制上看， Neon 是 Solana 网络上的</w:t>
      </w:r>
      <w:r>
        <w:rPr>
          <w:b/>
        </w:rPr>
        <w:t>EVM 模拟器</w:t>
      </w:r>
      <w:r>
        <w:t>，以智能合约的形式运行。开发人员可以使用诸如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34"/>
      </w:pPr>
      <w:r>
        <w:drawing>
          <wp:inline distT="0" distB="0" distL="114300" distR="114300">
            <wp:extent cx="5334000" cy="295592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5"/>
                    <a:stretch>
                      <a:fillRect/>
                    </a:stretch>
                  </pic:blipFill>
                  <pic:spPr>
                    <a:xfrm>
                      <a:off x="0" y="0"/>
                      <a:ext cx="5334000" cy="2955925"/>
                    </a:xfrm>
                    <a:prstGeom prst="rect">
                      <a:avLst/>
                    </a:prstGeom>
                    <a:noFill/>
                    <a:ln w="9525">
                      <a:noFill/>
                    </a:ln>
                  </pic:spPr>
                </pic:pic>
              </a:graphicData>
            </a:graphic>
          </wp:inline>
        </w:drawing>
      </w:r>
    </w:p>
    <w:p>
      <w:pPr>
        <w:pStyle w:val="32"/>
      </w:pPr>
    </w:p>
    <w:p>
      <w:pPr>
        <w:pStyle w:val="3"/>
      </w:pPr>
      <w:r>
        <w:t xml:space="preserve"> Eclipse 采取了另一种实现思路：</w:t>
      </w:r>
      <w:r>
        <w:rPr>
          <w:b/>
        </w:rPr>
        <w:t>通过 SVM 执行交易，通过 EVM 结算交易</w:t>
      </w:r>
      <w:r>
        <w:t>。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3"/>
      </w:pPr>
      <w:r>
        <w:t xml:space="preserve"> Lumio 采用的是一种与执行层和结算层无关的设计思路，可支持多种虚拟机，兼容各种 L1/L2 网络： Ethereum、Aptos、Optimism、Avalanche、zkSync ，诸如此类。它</w:t>
      </w:r>
      <w:r>
        <w:rPr>
          <w:b/>
        </w:rPr>
        <w:t>通过 Move VM 执行交易，通过 EVM 结算交易</w:t>
      </w:r>
      <w:r>
        <w:t>，这样一来就把以太坊生态和 Aptos 生态连接起来了。然而 Lumio 的雄心并不止步于此，它的愿景是提供跨虚拟机调用，</w:t>
      </w:r>
      <w:r>
        <w:rPr>
          <w:b/>
        </w:rPr>
        <w:t>以最快的速度和最低的费率实现多种区块链流动性的互联</w:t>
      </w:r>
      <w:r>
        <w:t>。</w:t>
      </w:r>
    </w:p>
    <w:p>
      <w:pPr>
        <w:pStyle w:val="5"/>
      </w:pPr>
      <w:bookmarkStart w:id="22" w:name="26-模块化-rollup-操作系统-fuel"/>
      <w:r>
        <w:t xml:space="preserve">2.6 模块化 rollup 操作系统： Fuel </w:t>
      </w:r>
      <w:bookmarkEnd w:id="22"/>
    </w:p>
    <w:p>
      <w:pPr>
        <w:pStyle w:val="34"/>
      </w:pPr>
      <w:r>
        <w:drawing>
          <wp:inline distT="0" distB="0" distL="114300" distR="114300">
            <wp:extent cx="5334000" cy="292989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a:stretch>
                      <a:fillRect/>
                    </a:stretch>
                  </pic:blipFill>
                  <pic:spPr>
                    <a:xfrm>
                      <a:off x="0" y="0"/>
                      <a:ext cx="5334000" cy="2930407"/>
                    </a:xfrm>
                    <a:prstGeom prst="rect">
                      <a:avLst/>
                    </a:prstGeom>
                    <a:noFill/>
                    <a:ln w="9525">
                      <a:noFill/>
                    </a:ln>
                  </pic:spPr>
                </pic:pic>
              </a:graphicData>
            </a:graphic>
          </wp:inline>
        </w:drawing>
      </w:r>
    </w:p>
    <w:p>
      <w:pPr>
        <w:pStyle w:val="32"/>
      </w:pPr>
    </w:p>
    <w:p>
      <w:pPr>
        <w:pStyle w:val="3"/>
      </w:pPr>
      <w:r>
        <w:t xml:space="preserve"> 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3"/>
      </w:pPr>
      <w:r>
        <w:t>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3"/>
      </w:pPr>
      <w:r>
        <w:t>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3"/>
      </w:pPr>
      <w:r>
        <w:t xml:space="preserve"> Fuel 使用 UTXO 作为数据模型，采用这种数据模型有一个优点：其交易输出只有两种状态，要么已花费，永久记录于区块的交易历史中；要么未花费，可用于未来的交易中。进而做到链上每个节点存储</w:t>
      </w:r>
      <w:r>
        <w:rPr>
          <w:b/>
        </w:rPr>
        <w:t>状态数据最小化</w:t>
      </w:r>
      <w:r>
        <w:t>。在此基础上， Fuel 检查每一笔交易访问的账户信息，在执行交易之前找出依赖关系，调度无依赖关系的交易并行执行，提高交易处理的吞吐量。</w:t>
      </w:r>
    </w:p>
    <w:p>
      <w:pPr>
        <w:pStyle w:val="3"/>
      </w:pPr>
      <w:r>
        <w:t>以上就是目前与并行 EVM 叙事有关的主要项目，如下图所示。</w:t>
      </w:r>
    </w:p>
    <w:p>
      <w:pPr>
        <w:pStyle w:val="34"/>
      </w:pPr>
      <w:r>
        <w:drawing>
          <wp:inline distT="0" distB="0" distL="114300" distR="114300">
            <wp:extent cx="5334000" cy="33782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7"/>
                    <a:stretch>
                      <a:fillRect/>
                    </a:stretch>
                  </pic:blipFill>
                  <pic:spPr>
                    <a:xfrm>
                      <a:off x="0" y="0"/>
                      <a:ext cx="5334000" cy="3378643"/>
                    </a:xfrm>
                    <a:prstGeom prst="rect">
                      <a:avLst/>
                    </a:prstGeom>
                    <a:noFill/>
                    <a:ln w="9525">
                      <a:noFill/>
                    </a:ln>
                  </pic:spPr>
                </pic:pic>
              </a:graphicData>
            </a:graphic>
          </wp:inline>
        </w:drawing>
      </w:r>
    </w:p>
    <w:p>
      <w:pPr>
        <w:pStyle w:val="32"/>
      </w:pPr>
    </w:p>
    <w:p>
      <w:pPr>
        <w:pStyle w:val="4"/>
      </w:pPr>
      <w:bookmarkStart w:id="23" w:name="3-结论与展望"/>
      <w:r>
        <w:t>3 结论与展望</w:t>
      </w:r>
      <w:bookmarkEnd w:id="23"/>
    </w:p>
    <w:p>
      <w:pPr>
        <w:pStyle w:val="23"/>
      </w:pPr>
      <w:r>
        <w:t>人们爱把比特币比作“分布式账本”，把以太坊比作“分布式状态机”。如果把运行区块链网络的所有节点看作是一台计算机的话，那么并行 EVM 叙事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w:t>
      </w:r>
    </w:p>
    <w:p>
      <w:pPr>
        <w:pStyle w:val="3"/>
      </w:pPr>
      <w:r>
        <w:t>基础设施的优化会带来更快的速度、更低的费用以及更高的效率。 Web3 创业者可以大胆的进行商业模式创新，为全世界创造更好的去中心化产品用户体验，进一步繁荣行业生态。</w:t>
      </w:r>
    </w:p>
    <w:p>
      <w:pPr>
        <w:pStyle w:val="3"/>
      </w:pPr>
      <w:r>
        <w:t>而对技术创新的追求也是无止境的。并行 EVM 叙事还只是对处理器资源展开了研究。随着未来对存储资源、网络资源、文件系统资源、设备资源乃至于对“资产”的研究，还会有一波又一波新叙事的不断涌现。</w:t>
      </w:r>
    </w:p>
    <w:p>
      <w:pPr>
        <w:pStyle w:val="3"/>
      </w:pPr>
      <w:r>
        <w:t>最后，对于 Web3 价值投资而言，仅仅关注技术那是远远不够的。在选择投资标的的时候，投资者不但要看叙事，还要看市值和流动性，要选择“好叙事”、“低市值”和“高流动性”的项目，然后研究其业务（解决什么问题？）、团队背景、经济模型、市场营销、生态项目等方方面面，从而发现潜力项目，找到适合的投资途径。</w:t>
      </w:r>
    </w:p>
    <w:p>
      <w:pPr>
        <w:pStyle w:val="3"/>
      </w:pPr>
      <w:r>
        <w:t>并行 EVM 是“好叙事”，而且还处在发展的早期阶段。 Solana 、 Aptos 、 Sei 和 Sui 市值已经比较高了。但 Neon、Monad、Eclipse、Fuel 和 Lumio 还处于价值未被充分发现的阶段，值得关注，尤其是 Monad 和 Fuel 。 Fuel 代表着模块化区块链的热门发展方向，而从 Monad 的营销风格来看，不但其本身值得关注，而且未来其生态中的 meme 项目也很值得留意，可能会有因炒作热度产生的暴富神话。</w:t>
      </w:r>
    </w:p>
    <w:p>
      <w:pPr>
        <w:pStyle w:val="4"/>
      </w:pPr>
      <w:bookmarkStart w:id="24" w:name="4-参考文献"/>
      <w:r>
        <w:t>4. 参考文献</w:t>
      </w:r>
      <w:bookmarkEnd w:id="24"/>
    </w:p>
    <w:p>
      <w:pPr>
        <w:numPr>
          <w:ilvl w:val="0"/>
          <w:numId w:val="8"/>
        </w:numPr>
        <w:tabs>
          <w:tab w:val="left" w:pos="0"/>
        </w:tabs>
      </w:pPr>
      <w:r>
        <w:fldChar w:fldCharType="begin"/>
      </w:r>
      <w:r>
        <w:instrText xml:space="preserve"> HYPERLINK "https://www.theblockbeats.info/news/49248" \h </w:instrText>
      </w:r>
      <w:r>
        <w:fldChar w:fldCharType="separate"/>
      </w:r>
      <w:r>
        <w:rPr>
          <w:rStyle w:val="20"/>
        </w:rPr>
        <w:t>「并行 EVM 」叙事抬头，哪些项目值得重点关注？</w:t>
      </w:r>
      <w:r>
        <w:rPr>
          <w:rStyle w:val="20"/>
        </w:rPr>
        <w:fldChar w:fldCharType="end"/>
      </w:r>
    </w:p>
    <w:p>
      <w:pPr>
        <w:numPr>
          <w:ilvl w:val="0"/>
          <w:numId w:val="8"/>
        </w:numPr>
        <w:tabs>
          <w:tab w:val="left" w:pos="0"/>
        </w:tabs>
      </w:pPr>
      <w:r>
        <w:fldChar w:fldCharType="begin"/>
      </w:r>
      <w:r>
        <w:instrText xml:space="preserve"> HYPERLINK "https://www.binance.com/en/research/analysis/technical-deep-dive-parallel-execution" \h </w:instrText>
      </w:r>
      <w:r>
        <w:fldChar w:fldCharType="separate"/>
      </w:r>
      <w:r>
        <w:rPr>
          <w:rStyle w:val="20"/>
        </w:rPr>
        <w:t>Technical Deep Dive: Parallel Execution</w:t>
      </w:r>
      <w:r>
        <w:rPr>
          <w:rStyle w:val="20"/>
        </w:rPr>
        <w:fldChar w:fldCharType="end"/>
      </w:r>
    </w:p>
    <w:p>
      <w:pPr>
        <w:numPr>
          <w:ilvl w:val="0"/>
          <w:numId w:val="8"/>
        </w:numPr>
        <w:tabs>
          <w:tab w:val="left" w:pos="0"/>
        </w:tabs>
      </w:pPr>
      <w:r>
        <w:fldChar w:fldCharType="begin"/>
      </w:r>
      <w:r>
        <w:instrText xml:space="preserve"> HYPERLINK "https://en.wikipedia.org/wiki/Virtual_machine" \h </w:instrText>
      </w:r>
      <w:r>
        <w:fldChar w:fldCharType="separate"/>
      </w:r>
      <w:r>
        <w:rPr>
          <w:rStyle w:val="20"/>
        </w:rPr>
        <w:t>virtual machine</w:t>
      </w:r>
      <w:r>
        <w:rPr>
          <w:rStyle w:val="20"/>
        </w:rPr>
        <w:fldChar w:fldCharType="end"/>
      </w:r>
    </w:p>
    <w:p>
      <w:pPr>
        <w:numPr>
          <w:ilvl w:val="0"/>
          <w:numId w:val="8"/>
        </w:numPr>
        <w:tabs>
          <w:tab w:val="left" w:pos="0"/>
        </w:tabs>
      </w:pPr>
      <w:r>
        <w:fldChar w:fldCharType="begin"/>
      </w:r>
      <w:r>
        <w:instrText xml:space="preserve"> HYPERLINK "https://medium.com/@yunwei356/userspace-ebpf-runtimes-overview-and-applications-d19e3c84c7a7" \h </w:instrText>
      </w:r>
      <w:r>
        <w:fldChar w:fldCharType="separate"/>
      </w:r>
      <w:r>
        <w:rPr>
          <w:rStyle w:val="20"/>
        </w:rPr>
        <w:t>Userspace eBPF Runtimes: Overview and Applications</w:t>
      </w:r>
      <w:r>
        <w:rPr>
          <w:rStyle w:val="20"/>
        </w:rPr>
        <w:fldChar w:fldCharType="end"/>
      </w:r>
    </w:p>
    <w:p>
      <w:pPr>
        <w:numPr>
          <w:ilvl w:val="0"/>
          <w:numId w:val="8"/>
        </w:numPr>
        <w:tabs>
          <w:tab w:val="left" w:pos="0"/>
        </w:tabs>
      </w:pPr>
      <w:r>
        <w:fldChar w:fldCharType="begin"/>
      </w:r>
      <w:r>
        <w:instrText xml:space="preserve"> HYPERLINK "https://news.marsbit.co/20240119153041358158.html" \h </w:instrText>
      </w:r>
      <w:r>
        <w:fldChar w:fldCharType="separate"/>
      </w:r>
      <w:r>
        <w:rPr>
          <w:rStyle w:val="20"/>
        </w:rPr>
        <w:t>MT Capital 研报：全面解读并行 EVM，项目一览与未来展望</w:t>
      </w:r>
      <w:r>
        <w:rPr>
          <w:rStyle w:val="20"/>
        </w:rPr>
        <w:fldChar w:fldCharType="end"/>
      </w:r>
    </w:p>
    <w:p>
      <w:pPr>
        <w:numPr>
          <w:ilvl w:val="0"/>
          <w:numId w:val="8"/>
        </w:numPr>
        <w:tabs>
          <w:tab w:val="left" w:pos="0"/>
        </w:tabs>
      </w:pPr>
      <w:r>
        <w:fldChar w:fldCharType="begin"/>
      </w:r>
      <w:r>
        <w:instrText xml:space="preserve"> HYPERLINK "https://medium.com/@NervosCN/%E5%8C%BA%E5%9D%97%E9%93%BE%E4%B8%8D%E5%8F%AF%E8%83%BD%E4%B8%89%E8%A7%92-%E7%BB%88%E6%9E%81%E6%8C%87%E5%8D%97-85c069f21adc" \h </w:instrText>
      </w:r>
      <w:r>
        <w:fldChar w:fldCharType="separate"/>
      </w:r>
      <w:r>
        <w:rPr>
          <w:rStyle w:val="20"/>
        </w:rPr>
        <w:t>区块链不可能三角：终极指南</w:t>
      </w:r>
      <w:r>
        <w:rPr>
          <w:rStyle w:val="20"/>
        </w:rPr>
        <w:fldChar w:fldCharType="end"/>
      </w:r>
    </w:p>
    <w:p>
      <w:pPr>
        <w:numPr>
          <w:ilvl w:val="0"/>
          <w:numId w:val="8"/>
        </w:numPr>
        <w:tabs>
          <w:tab w:val="left" w:pos="0"/>
        </w:tabs>
      </w:pPr>
      <w:r>
        <w:fldChar w:fldCharType="begin"/>
      </w:r>
      <w:r>
        <w:instrText xml:space="preserve"> HYPERLINK "https://news.marsbit.co/20240112161732277166.html" \h </w:instrText>
      </w:r>
      <w:r>
        <w:fldChar w:fldCharType="separate"/>
      </w:r>
      <w:r>
        <w:rPr>
          <w:rStyle w:val="20"/>
        </w:rPr>
        <w:t>2024 年将会是并行EVM之年？并行EVM叙事分析与展望</w:t>
      </w:r>
      <w:r>
        <w:rPr>
          <w:rStyle w:val="20"/>
        </w:rPr>
        <w:fldChar w:fldCharType="end"/>
      </w:r>
    </w:p>
    <w:p>
      <w:pPr>
        <w:numPr>
          <w:ilvl w:val="0"/>
          <w:numId w:val="8"/>
        </w:numPr>
        <w:tabs>
          <w:tab w:val="left" w:pos="0"/>
        </w:tabs>
      </w:pPr>
      <w:r>
        <w:fldChar w:fldCharType="begin"/>
      </w:r>
      <w:r>
        <w:instrText xml:space="preserve"> HYPERLINK "https://blog.ambire.com/blockchain-layers-differences-explained/" \h </w:instrText>
      </w:r>
      <w:r>
        <w:fldChar w:fldCharType="separate"/>
      </w:r>
      <w:r>
        <w:rPr>
          <w:rStyle w:val="20"/>
        </w:rPr>
        <w:t>Layer 1 vs. Layer 2 vs. Layer 3 Blockchains Explained</w:t>
      </w:r>
      <w:r>
        <w:rPr>
          <w:rStyle w:val="20"/>
        </w:rPr>
        <w:fldChar w:fldCharType="end"/>
      </w:r>
    </w:p>
    <w:p>
      <w:pPr>
        <w:numPr>
          <w:ilvl w:val="0"/>
          <w:numId w:val="8"/>
        </w:numPr>
        <w:tabs>
          <w:tab w:val="left" w:pos="0"/>
        </w:tabs>
      </w:pPr>
      <w:r>
        <w:fldChar w:fldCharType="begin"/>
      </w:r>
      <w:r>
        <w:instrText xml:space="preserve"> HYPERLINK "https://medium.com/solana-labs/sealevel-parallel-processing-thousands-of-smart-contracts-d814b378192" \h </w:instrText>
      </w:r>
      <w:r>
        <w:fldChar w:fldCharType="separate"/>
      </w:r>
      <w:r>
        <w:rPr>
          <w:rStyle w:val="20"/>
        </w:rPr>
        <w:t>Sealevel — Parallel Processing Thousands of Smart Contracts</w:t>
      </w:r>
      <w:r>
        <w:rPr>
          <w:rStyle w:val="20"/>
        </w:rPr>
        <w:fldChar w:fldCharType="end"/>
      </w:r>
    </w:p>
    <w:p>
      <w:pPr>
        <w:numPr>
          <w:ilvl w:val="0"/>
          <w:numId w:val="8"/>
        </w:numPr>
        <w:tabs>
          <w:tab w:val="left" w:pos="0"/>
        </w:tabs>
      </w:pPr>
      <w:r>
        <w:fldChar w:fldCharType="begin"/>
      </w:r>
      <w:r>
        <w:instrText xml:space="preserve"> HYPERLINK "https://aptosfoundation.org/whitepaper/aptos-whitepaper_en.pdf" \h </w:instrText>
      </w:r>
      <w:r>
        <w:fldChar w:fldCharType="separate"/>
      </w:r>
      <w:r>
        <w:rPr>
          <w:rStyle w:val="20"/>
        </w:rPr>
        <w:t>The Aptos Blockchain: Safe, Scalable, and Upgradeable Web3 Infrastructure</w:t>
      </w:r>
      <w:r>
        <w:rPr>
          <w:rStyle w:val="20"/>
        </w:rPr>
        <w:fldChar w:fldCharType="end"/>
      </w:r>
    </w:p>
    <w:p>
      <w:pPr>
        <w:numPr>
          <w:ilvl w:val="0"/>
          <w:numId w:val="8"/>
        </w:numPr>
        <w:tabs>
          <w:tab w:val="left" w:pos="0"/>
        </w:tabs>
      </w:pPr>
      <w:r>
        <w:fldChar w:fldCharType="begin"/>
      </w:r>
      <w:r>
        <w:instrText xml:space="preserve"> HYPERLINK "https://blog.sui.io/parallelization-explained/" \h </w:instrText>
      </w:r>
      <w:r>
        <w:fldChar w:fldCharType="separate"/>
      </w:r>
      <w:r>
        <w:rPr>
          <w:rStyle w:val="20"/>
        </w:rPr>
        <w:t>All About Parallelization</w:t>
      </w:r>
      <w:r>
        <w:rPr>
          <w:rStyle w:val="20"/>
        </w:rPr>
        <w:fldChar w:fldCharType="end"/>
      </w:r>
    </w:p>
    <w:p>
      <w:pPr>
        <w:numPr>
          <w:ilvl w:val="0"/>
          <w:numId w:val="8"/>
        </w:numPr>
        <w:tabs>
          <w:tab w:val="left" w:pos="0"/>
        </w:tabs>
      </w:pPr>
      <w:r>
        <w:fldChar w:fldCharType="begin"/>
      </w:r>
      <w:r>
        <w:instrText xml:space="preserve"> HYPERLINK "https://blog.sei.io/sei-v2-the-first-parallelized-evm/" \h </w:instrText>
      </w:r>
      <w:r>
        <w:fldChar w:fldCharType="separate"/>
      </w:r>
      <w:r>
        <w:rPr>
          <w:rStyle w:val="20"/>
        </w:rPr>
        <w:t>Sei v2 - The First Parallelized EVM Blockchain</w:t>
      </w:r>
      <w:r>
        <w:rPr>
          <w:rStyle w:val="20"/>
        </w:rPr>
        <w:fldChar w:fldCharType="end"/>
      </w:r>
    </w:p>
    <w:p>
      <w:pPr>
        <w:numPr>
          <w:ilvl w:val="0"/>
          <w:numId w:val="8"/>
        </w:numPr>
        <w:tabs>
          <w:tab w:val="left" w:pos="0"/>
        </w:tabs>
      </w:pPr>
      <w:r>
        <w:fldChar w:fldCharType="begin"/>
      </w:r>
      <w:r>
        <w:instrText xml:space="preserve"> HYPERLINK "https://docs.monad.xyz/technical-discussion/execution/parallel-execution" \h </w:instrText>
      </w:r>
      <w:r>
        <w:fldChar w:fldCharType="separate"/>
      </w:r>
      <w:r>
        <w:rPr>
          <w:rStyle w:val="20"/>
        </w:rPr>
        <w:t>Parallel Execution</w:t>
      </w:r>
      <w:r>
        <w:rPr>
          <w:rStyle w:val="20"/>
        </w:rPr>
        <w:fldChar w:fldCharType="end"/>
      </w:r>
    </w:p>
    <w:p>
      <w:pPr>
        <w:numPr>
          <w:ilvl w:val="0"/>
          <w:numId w:val="8"/>
        </w:numPr>
        <w:tabs>
          <w:tab w:val="left" w:pos="0"/>
        </w:tabs>
      </w:pPr>
      <w:r>
        <w:fldChar w:fldCharType="begin"/>
      </w:r>
      <w:r>
        <w:instrText xml:space="preserve"> HYPERLINK "https://docs.neonevm.org/docs/about/why_neon" \h </w:instrText>
      </w:r>
      <w:r>
        <w:fldChar w:fldCharType="separate"/>
      </w:r>
      <w:r>
        <w:rPr>
          <w:rStyle w:val="20"/>
        </w:rPr>
        <w:t>Neon EVM doc</w:t>
      </w:r>
      <w:r>
        <w:rPr>
          <w:rStyle w:val="20"/>
        </w:rPr>
        <w:fldChar w:fldCharType="end"/>
      </w:r>
    </w:p>
    <w:p>
      <w:pPr>
        <w:numPr>
          <w:ilvl w:val="0"/>
          <w:numId w:val="8"/>
        </w:numPr>
        <w:tabs>
          <w:tab w:val="left" w:pos="0"/>
        </w:tabs>
      </w:pPr>
      <w:r>
        <w:fldChar w:fldCharType="begin"/>
      </w:r>
      <w:r>
        <w:instrText xml:space="preserve"> HYPERLINK "https://www.eclipse.xyz/" \h </w:instrText>
      </w:r>
      <w:r>
        <w:fldChar w:fldCharType="separate"/>
      </w:r>
      <w:r>
        <w:rPr>
          <w:rStyle w:val="20"/>
        </w:rPr>
        <w:t>Eclipse Offical Site</w:t>
      </w:r>
      <w:r>
        <w:rPr>
          <w:rStyle w:val="20"/>
        </w:rPr>
        <w:fldChar w:fldCharType="end"/>
      </w:r>
    </w:p>
    <w:p>
      <w:pPr>
        <w:numPr>
          <w:ilvl w:val="0"/>
          <w:numId w:val="8"/>
        </w:numPr>
        <w:tabs>
          <w:tab w:val="left" w:pos="0"/>
        </w:tabs>
      </w:pPr>
      <w:r>
        <w:fldChar w:fldCharType="begin"/>
      </w:r>
      <w:r>
        <w:instrText xml:space="preserve"> HYPERLINK "https://docs.lumio.io/xlumio-virtual-machines#execution" \h </w:instrText>
      </w:r>
      <w:r>
        <w:fldChar w:fldCharType="separate"/>
      </w:r>
      <w:r>
        <w:rPr>
          <w:rStyle w:val="20"/>
        </w:rPr>
        <w:t>Lumio doc</w:t>
      </w:r>
      <w:r>
        <w:rPr>
          <w:rStyle w:val="20"/>
        </w:rPr>
        <w:fldChar w:fldCharType="end"/>
      </w:r>
    </w:p>
    <w:p>
      <w:pPr>
        <w:numPr>
          <w:ilvl w:val="0"/>
          <w:numId w:val="8"/>
        </w:numPr>
        <w:tabs>
          <w:tab w:val="left" w:pos="0"/>
        </w:tabs>
      </w:pPr>
      <w:r>
        <w:fldChar w:fldCharType="begin"/>
      </w:r>
      <w:r>
        <w:instrText xml:space="preserve"> HYPERLINK "https://fuel.mirror.xyz/uYMT39LiB538Q61Mgf4bRrsAwApJSeNiG_afDHhOhGs" \h </w:instrText>
      </w:r>
      <w:r>
        <w:fldChar w:fldCharType="separate"/>
      </w:r>
      <w:r>
        <w:rPr>
          <w:rStyle w:val="20"/>
        </w:rPr>
        <w:t>The Rollup OS for Ethereum</w:t>
      </w:r>
      <w:r>
        <w:rPr>
          <w:rStyle w:val="20"/>
        </w:rPr>
        <w:fldChar w:fldCharType="end"/>
      </w:r>
    </w:p>
    <w:p>
      <w:pPr>
        <w:numPr>
          <w:ilvl w:val="0"/>
          <w:numId w:val="8"/>
        </w:numPr>
        <w:tabs>
          <w:tab w:val="left" w:pos="0"/>
        </w:tabs>
      </w:pPr>
      <w:r>
        <w:fldChar w:fldCharType="begin"/>
      </w:r>
      <w:r>
        <w:instrText xml:space="preserve"> HYPERLINK "https://fuel.network/" \h </w:instrText>
      </w:r>
      <w:r>
        <w:fldChar w:fldCharType="separate"/>
      </w:r>
      <w:r>
        <w:rPr>
          <w:rStyle w:val="20"/>
        </w:rPr>
        <w:t>Fuel Official Site</w:t>
      </w:r>
      <w:r>
        <w:rPr>
          <w:rStyle w:val="20"/>
        </w:rPr>
        <w:fldChar w:fldCharType="end"/>
      </w:r>
    </w:p>
    <w:p>
      <w:pPr>
        <w:pStyle w:val="23"/>
      </w:pPr>
    </w:p>
    <w:p>
      <w:pPr>
        <w:pStyle w:val="3"/>
      </w:pPr>
    </w:p>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86"/>
    <w:family w:val="auto"/>
    <w:pitch w:val="default"/>
    <w:sig w:usb0="00000000" w:usb1="00000000" w:usb2="00000000" w:usb3="00000000" w:csb0="00000001" w:csb1="00000000"/>
  </w:font>
  <w:font w:name="Cambria">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64FFE6F7"/>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3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uiPriority w:val="0"/>
    <w:pPr>
      <w:spacing w:before="0" w:after="120"/>
    </w:pPr>
    <w:rPr>
      <w:i/>
    </w:rPr>
  </w:style>
  <w:style w:type="paragraph" w:styleId="13">
    <w:name w:val="Block Text"/>
    <w:basedOn w:val="3"/>
    <w:next w:val="3"/>
    <w:unhideWhenUsed/>
    <w:qFormat/>
    <w:uiPriority w:val="9"/>
    <w:pPr>
      <w:spacing w:before="100" w:after="100"/>
      <w:ind w:firstLine="0"/>
    </w:pPr>
    <w:rPr>
      <w:rFonts w:asciiTheme="majorHAnsi" w:hAnsiTheme="majorHAnsi" w:eastAsiaTheme="majorEastAsia" w:cstheme="majorBidi"/>
      <w:bCs/>
      <w:sz w:val="20"/>
      <w:szCs w:val="20"/>
    </w:r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uiPriority w:val="0"/>
    <w:rPr>
      <w:color w:val="4F81BD" w:themeColor="accent1"/>
    </w:rPr>
  </w:style>
  <w:style w:type="character" w:customStyle="1" w:styleId="21">
    <w:name w:val="Body Text Char"/>
    <w:basedOn w:val="19"/>
    <w:link w:val="3"/>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uiPriority w:val="0"/>
    <w:pPr>
      <w:keepNext/>
      <w:keepLines/>
      <w:spacing w:after="0"/>
    </w:pPr>
    <w:rPr>
      <w:b/>
    </w:rPr>
  </w:style>
  <w:style w:type="paragraph" w:customStyle="1" w:styleId="30">
    <w:name w:val="Definition"/>
    <w:basedOn w:val="1"/>
    <w:uiPriority w:val="0"/>
  </w:style>
  <w:style w:type="paragraph" w:customStyle="1" w:styleId="31">
    <w:name w:val="Table Caption"/>
    <w:basedOn w:val="12"/>
    <w:uiPriority w:val="0"/>
    <w:pPr>
      <w:keepNext/>
    </w:pPr>
  </w:style>
  <w:style w:type="paragraph" w:customStyle="1" w:styleId="32">
    <w:name w:val="Image Caption"/>
    <w:basedOn w:val="12"/>
    <w:uiPriority w:val="0"/>
  </w:style>
  <w:style w:type="paragraph" w:customStyle="1" w:styleId="33">
    <w:name w:val="Figure"/>
    <w:basedOn w:val="1"/>
    <w:uiPriority w:val="0"/>
  </w:style>
  <w:style w:type="paragraph" w:customStyle="1" w:styleId="34">
    <w:name w:val="Captioned Figure"/>
    <w:basedOn w:val="33"/>
    <w:qFormat/>
    <w:uiPriority w:val="0"/>
    <w:pPr>
      <w:keepNext/>
    </w:pPr>
  </w:style>
  <w:style w:type="character" w:customStyle="1" w:styleId="35">
    <w:name w:val="Verbatim Char"/>
    <w:basedOn w:val="21"/>
    <w:link w:val="36"/>
    <w:uiPriority w:val="0"/>
    <w:rPr>
      <w:rFonts w:ascii="Consolas" w:hAnsi="Consolas"/>
      <w:sz w:val="22"/>
    </w:rPr>
  </w:style>
  <w:style w:type="paragraph" w:customStyle="1" w:styleId="36">
    <w:name w:val="Source Code"/>
    <w:basedOn w:val="1"/>
    <w:link w:val="35"/>
    <w:uiPriority w:val="0"/>
    <w:pPr>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8">
    <w:name w:val="KeywordTok"/>
    <w:basedOn w:val="35"/>
    <w:uiPriority w:val="0"/>
    <w:rPr>
      <w:b/>
      <w:color w:val="007020"/>
    </w:rPr>
  </w:style>
  <w:style w:type="character" w:customStyle="1" w:styleId="39">
    <w:name w:val="DataTypeTok"/>
    <w:basedOn w:val="35"/>
    <w:uiPriority w:val="0"/>
    <w:rPr>
      <w:color w:val="902000"/>
    </w:rPr>
  </w:style>
  <w:style w:type="character" w:customStyle="1" w:styleId="40">
    <w:name w:val="DecValTok"/>
    <w:basedOn w:val="35"/>
    <w:qFormat/>
    <w:uiPriority w:val="0"/>
    <w:rPr>
      <w:color w:val="40A070"/>
    </w:rPr>
  </w:style>
  <w:style w:type="character" w:customStyle="1" w:styleId="41">
    <w:name w:val="BaseNTok"/>
    <w:basedOn w:val="35"/>
    <w:uiPriority w:val="0"/>
    <w:rPr>
      <w:color w:val="40A070"/>
    </w:rPr>
  </w:style>
  <w:style w:type="character" w:customStyle="1" w:styleId="42">
    <w:name w:val="FloatTok"/>
    <w:basedOn w:val="35"/>
    <w:qFormat/>
    <w:uiPriority w:val="0"/>
    <w:rPr>
      <w:color w:val="40A070"/>
    </w:rPr>
  </w:style>
  <w:style w:type="character" w:customStyle="1" w:styleId="43">
    <w:name w:val="ConstantTok"/>
    <w:basedOn w:val="35"/>
    <w:qFormat/>
    <w:uiPriority w:val="0"/>
    <w:rPr>
      <w:color w:val="880000"/>
    </w:rPr>
  </w:style>
  <w:style w:type="character" w:customStyle="1" w:styleId="44">
    <w:name w:val="CharTok"/>
    <w:basedOn w:val="35"/>
    <w:uiPriority w:val="0"/>
    <w:rPr>
      <w:color w:val="4070A0"/>
    </w:rPr>
  </w:style>
  <w:style w:type="character" w:customStyle="1" w:styleId="45">
    <w:name w:val="SpecialCharTok"/>
    <w:basedOn w:val="35"/>
    <w:qFormat/>
    <w:uiPriority w:val="0"/>
    <w:rPr>
      <w:color w:val="4070A0"/>
    </w:rPr>
  </w:style>
  <w:style w:type="character" w:customStyle="1" w:styleId="46">
    <w:name w:val="StringTok"/>
    <w:basedOn w:val="35"/>
    <w:uiPriority w:val="0"/>
    <w:rPr>
      <w:color w:val="4070A0"/>
    </w:rPr>
  </w:style>
  <w:style w:type="character" w:customStyle="1" w:styleId="47">
    <w:name w:val="VerbatimStringTok"/>
    <w:basedOn w:val="35"/>
    <w:qFormat/>
    <w:uiPriority w:val="0"/>
    <w:rPr>
      <w:color w:val="4070A0"/>
    </w:rPr>
  </w:style>
  <w:style w:type="character" w:customStyle="1" w:styleId="48">
    <w:name w:val="SpecialStringTok"/>
    <w:basedOn w:val="35"/>
    <w:uiPriority w:val="0"/>
    <w:rPr>
      <w:color w:val="BB6688"/>
    </w:rPr>
  </w:style>
  <w:style w:type="character" w:customStyle="1" w:styleId="49">
    <w:name w:val="ImportTok"/>
    <w:basedOn w:val="35"/>
    <w:qFormat/>
    <w:uiPriority w:val="0"/>
  </w:style>
  <w:style w:type="character" w:customStyle="1" w:styleId="50">
    <w:name w:val="CommentTok"/>
    <w:basedOn w:val="35"/>
    <w:qFormat/>
    <w:uiPriority w:val="0"/>
    <w:rPr>
      <w:i/>
      <w:color w:val="60A0B0"/>
    </w:rPr>
  </w:style>
  <w:style w:type="character" w:customStyle="1" w:styleId="51">
    <w:name w:val="DocumentationTok"/>
    <w:basedOn w:val="35"/>
    <w:qFormat/>
    <w:uiPriority w:val="0"/>
    <w:rPr>
      <w:i/>
      <w:color w:val="BA2121"/>
    </w:rPr>
  </w:style>
  <w:style w:type="character" w:customStyle="1" w:styleId="52">
    <w:name w:val="AnnotationTok"/>
    <w:basedOn w:val="35"/>
    <w:qFormat/>
    <w:uiPriority w:val="0"/>
    <w:rPr>
      <w:b/>
      <w:i/>
      <w:color w:val="60A0B0"/>
    </w:rPr>
  </w:style>
  <w:style w:type="character" w:customStyle="1" w:styleId="53">
    <w:name w:val="CommentVarTok"/>
    <w:basedOn w:val="35"/>
    <w:qFormat/>
    <w:uiPriority w:val="0"/>
    <w:rPr>
      <w:b/>
      <w:i/>
      <w:color w:val="60A0B0"/>
    </w:rPr>
  </w:style>
  <w:style w:type="character" w:customStyle="1" w:styleId="54">
    <w:name w:val="OtherTok"/>
    <w:basedOn w:val="35"/>
    <w:uiPriority w:val="0"/>
    <w:rPr>
      <w:color w:val="007020"/>
    </w:rPr>
  </w:style>
  <w:style w:type="character" w:customStyle="1" w:styleId="55">
    <w:name w:val="FunctionTok"/>
    <w:basedOn w:val="35"/>
    <w:qFormat/>
    <w:uiPriority w:val="0"/>
    <w:rPr>
      <w:color w:val="06287E"/>
    </w:rPr>
  </w:style>
  <w:style w:type="character" w:customStyle="1" w:styleId="56">
    <w:name w:val="VariableTok"/>
    <w:basedOn w:val="35"/>
    <w:uiPriority w:val="0"/>
    <w:rPr>
      <w:color w:val="19177C"/>
    </w:rPr>
  </w:style>
  <w:style w:type="character" w:customStyle="1" w:styleId="57">
    <w:name w:val="ControlFlowTok"/>
    <w:basedOn w:val="35"/>
    <w:uiPriority w:val="0"/>
    <w:rPr>
      <w:b/>
      <w:color w:val="007020"/>
    </w:rPr>
  </w:style>
  <w:style w:type="character" w:customStyle="1" w:styleId="58">
    <w:name w:val="OperatorTok"/>
    <w:basedOn w:val="35"/>
    <w:qFormat/>
    <w:uiPriority w:val="0"/>
    <w:rPr>
      <w:color w:val="666666"/>
    </w:rPr>
  </w:style>
  <w:style w:type="character" w:customStyle="1" w:styleId="59">
    <w:name w:val="BuiltInTok"/>
    <w:basedOn w:val="35"/>
    <w:uiPriority w:val="0"/>
  </w:style>
  <w:style w:type="character" w:customStyle="1" w:styleId="60">
    <w:name w:val="ExtensionTok"/>
    <w:basedOn w:val="35"/>
    <w:uiPriority w:val="0"/>
  </w:style>
  <w:style w:type="character" w:customStyle="1" w:styleId="61">
    <w:name w:val="PreprocessorTok"/>
    <w:basedOn w:val="35"/>
    <w:uiPriority w:val="0"/>
    <w:rPr>
      <w:color w:val="BC7A00"/>
    </w:rPr>
  </w:style>
  <w:style w:type="character" w:customStyle="1" w:styleId="62">
    <w:name w:val="AttributeTok"/>
    <w:basedOn w:val="35"/>
    <w:qFormat/>
    <w:uiPriority w:val="0"/>
    <w:rPr>
      <w:color w:val="7D9029"/>
    </w:rPr>
  </w:style>
  <w:style w:type="character" w:customStyle="1" w:styleId="63">
    <w:name w:val="RegionMarkerTok"/>
    <w:basedOn w:val="35"/>
    <w:uiPriority w:val="0"/>
  </w:style>
  <w:style w:type="character" w:customStyle="1" w:styleId="64">
    <w:name w:val="InformationTok"/>
    <w:basedOn w:val="35"/>
    <w:qFormat/>
    <w:uiPriority w:val="0"/>
    <w:rPr>
      <w:b/>
      <w:i/>
      <w:color w:val="60A0B0"/>
    </w:rPr>
  </w:style>
  <w:style w:type="character" w:customStyle="1" w:styleId="65">
    <w:name w:val="WarningTok"/>
    <w:basedOn w:val="35"/>
    <w:uiPriority w:val="0"/>
    <w:rPr>
      <w:b/>
      <w:i/>
      <w:color w:val="60A0B0"/>
    </w:rPr>
  </w:style>
  <w:style w:type="character" w:customStyle="1" w:styleId="66">
    <w:name w:val="AlertTok"/>
    <w:basedOn w:val="35"/>
    <w:qFormat/>
    <w:uiPriority w:val="0"/>
    <w:rPr>
      <w:b/>
      <w:color w:val="FF0000"/>
    </w:rPr>
  </w:style>
  <w:style w:type="character" w:customStyle="1" w:styleId="67">
    <w:name w:val="ErrorTok"/>
    <w:basedOn w:val="35"/>
    <w:qFormat/>
    <w:uiPriority w:val="0"/>
    <w:rPr>
      <w:b/>
      <w:color w:val="FF0000"/>
    </w:rPr>
  </w:style>
  <w:style w:type="character" w:customStyle="1" w:styleId="68">
    <w:name w:val="NormalTok"/>
    <w:basedOn w:val="3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210</TotalTime>
  <ScaleCrop>false</ScaleCrop>
  <LinksUpToDate>false</LinksUpToDate>
  <CharactersWithSpaces>583</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2024-03-31T19:07:00Z</dcterms:created>
  <dc:creator>东方甲乙木</dc:creator>
  <cp:lastModifiedBy>东方甲乙木</cp:lastModifiedBy>
  <dcterms:modified xsi:type="dcterms:W3CDTF">2024-04-01T15:50:31Z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FC1418BAC760C02647670A66B785E543_42</vt:lpwstr>
  </property>
</Properties>
</file>